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0829" w14:textId="5F2C2294" w:rsidR="003E024A" w:rsidRPr="00D65F3D" w:rsidRDefault="003E024A" w:rsidP="003E024A">
      <w:pPr>
        <w:spacing w:after="0" w:line="360" w:lineRule="auto"/>
        <w:jc w:val="center"/>
        <w:rPr>
          <w:rFonts w:ascii="Times New Roman" w:hAnsi="Times New Roman" w:cs="Times New Roman"/>
          <w:b/>
          <w:sz w:val="28"/>
          <w:szCs w:val="28"/>
        </w:rPr>
      </w:pPr>
      <w:r w:rsidRPr="00D65F3D">
        <w:rPr>
          <w:rFonts w:ascii="Times New Roman" w:hAnsi="Times New Roman" w:cs="Times New Roman"/>
          <w:b/>
          <w:sz w:val="28"/>
          <w:szCs w:val="28"/>
        </w:rPr>
        <w:t>Does Identity Politics Subsume Local Governance!</w:t>
      </w:r>
    </w:p>
    <w:p w14:paraId="4729837F" w14:textId="03538D1F" w:rsidR="003E024A" w:rsidRPr="00D65F3D" w:rsidRDefault="003E024A" w:rsidP="003E024A">
      <w:pPr>
        <w:spacing w:after="0" w:line="360" w:lineRule="auto"/>
        <w:jc w:val="center"/>
        <w:rPr>
          <w:rFonts w:ascii="Times New Roman" w:hAnsi="Times New Roman" w:cs="Times New Roman"/>
          <w:b/>
          <w:sz w:val="28"/>
          <w:szCs w:val="28"/>
        </w:rPr>
      </w:pPr>
      <w:r w:rsidRPr="00D65F3D">
        <w:rPr>
          <w:rFonts w:ascii="Times New Roman" w:hAnsi="Times New Roman" w:cs="Times New Roman"/>
          <w:b/>
          <w:sz w:val="28"/>
          <w:szCs w:val="28"/>
        </w:rPr>
        <w:t>A Study of the Darjeeling Hills</w:t>
      </w:r>
    </w:p>
    <w:p w14:paraId="09562781" w14:textId="77777777" w:rsidR="003E024A" w:rsidRDefault="003E024A" w:rsidP="0050311E">
      <w:pPr>
        <w:jc w:val="both"/>
        <w:rPr>
          <w:rFonts w:ascii="Times New Roman" w:hAnsi="Times New Roman" w:cs="Times New Roman"/>
          <w:b/>
          <w:sz w:val="24"/>
          <w:szCs w:val="24"/>
        </w:rPr>
      </w:pPr>
    </w:p>
    <w:p w14:paraId="1A8D6FB9" w14:textId="56E001AD" w:rsidR="008F499D" w:rsidRPr="00E61586" w:rsidRDefault="00076B11" w:rsidP="008F499D">
      <w:pPr>
        <w:tabs>
          <w:tab w:val="left" w:pos="851"/>
          <w:tab w:val="left" w:pos="1134"/>
          <w:tab w:val="left" w:pos="1276"/>
        </w:tabs>
        <w:rPr>
          <w:rFonts w:ascii="Times New Roman" w:hAnsi="Times New Roman" w:cs="Times New Roman"/>
          <w:sz w:val="24"/>
          <w:szCs w:val="24"/>
        </w:rPr>
      </w:pPr>
      <w:r>
        <w:rPr>
          <w:rFonts w:ascii="Times New Roman" w:hAnsi="Times New Roman" w:cs="Times New Roman"/>
          <w:b/>
          <w:bCs/>
          <w:sz w:val="24"/>
          <w:szCs w:val="24"/>
        </w:rPr>
        <w:t xml:space="preserve">I </w:t>
      </w:r>
      <w:r w:rsidR="008F499D" w:rsidRPr="00E61586">
        <w:rPr>
          <w:rFonts w:ascii="Times New Roman" w:hAnsi="Times New Roman" w:cs="Times New Roman"/>
          <w:b/>
          <w:bCs/>
          <w:sz w:val="24"/>
          <w:szCs w:val="24"/>
        </w:rPr>
        <w:t>Introduction:</w:t>
      </w:r>
      <w:r w:rsidR="008F499D" w:rsidRPr="00E61586">
        <w:rPr>
          <w:rFonts w:ascii="Times New Roman" w:hAnsi="Times New Roman" w:cs="Times New Roman"/>
          <w:sz w:val="24"/>
          <w:szCs w:val="24"/>
        </w:rPr>
        <w:t xml:space="preserve"> </w:t>
      </w:r>
    </w:p>
    <w:p w14:paraId="311999D7" w14:textId="35CB1FFD" w:rsidR="008F499D" w:rsidRPr="00D65F3D" w:rsidRDefault="000D3255" w:rsidP="00D65F3D">
      <w:pPr>
        <w:tabs>
          <w:tab w:val="left" w:pos="851"/>
          <w:tab w:val="left" w:pos="1134"/>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499D" w:rsidRPr="00E61586">
        <w:rPr>
          <w:rFonts w:ascii="Times New Roman" w:hAnsi="Times New Roman" w:cs="Times New Roman"/>
          <w:sz w:val="24"/>
          <w:szCs w:val="24"/>
        </w:rPr>
        <w:t>It is widely accepted that the idea of local governance in India, self-rule, in other words, got further prominence through the 73</w:t>
      </w:r>
      <w:r w:rsidR="008F499D" w:rsidRPr="00E61586">
        <w:rPr>
          <w:rFonts w:ascii="Times New Roman" w:hAnsi="Times New Roman" w:cs="Times New Roman"/>
          <w:sz w:val="24"/>
          <w:szCs w:val="24"/>
          <w:vertAlign w:val="superscript"/>
        </w:rPr>
        <w:t>rd</w:t>
      </w:r>
      <w:r w:rsidR="008F499D" w:rsidRPr="00E61586">
        <w:rPr>
          <w:rFonts w:ascii="Times New Roman" w:hAnsi="Times New Roman" w:cs="Times New Roman"/>
          <w:sz w:val="24"/>
          <w:szCs w:val="24"/>
        </w:rPr>
        <w:t xml:space="preserve"> and 74</w:t>
      </w:r>
      <w:r w:rsidR="008F499D" w:rsidRPr="00E61586">
        <w:rPr>
          <w:rFonts w:ascii="Times New Roman" w:hAnsi="Times New Roman" w:cs="Times New Roman"/>
          <w:sz w:val="24"/>
          <w:szCs w:val="24"/>
          <w:vertAlign w:val="superscript"/>
        </w:rPr>
        <w:t>th</w:t>
      </w:r>
      <w:r w:rsidR="008F499D" w:rsidRPr="00E61586">
        <w:rPr>
          <w:rFonts w:ascii="Times New Roman" w:hAnsi="Times New Roman" w:cs="Times New Roman"/>
          <w:sz w:val="24"/>
          <w:szCs w:val="24"/>
        </w:rPr>
        <w:t xml:space="preserve"> Constitutional Amendment Acts in 1992. While the 73</w:t>
      </w:r>
      <w:r w:rsidR="008F499D" w:rsidRPr="00E61586">
        <w:rPr>
          <w:rFonts w:ascii="Times New Roman" w:hAnsi="Times New Roman" w:cs="Times New Roman"/>
          <w:sz w:val="24"/>
          <w:szCs w:val="24"/>
          <w:vertAlign w:val="superscript"/>
        </w:rPr>
        <w:t>rd</w:t>
      </w:r>
      <w:r w:rsidR="008F499D" w:rsidRPr="00E61586">
        <w:rPr>
          <w:rFonts w:ascii="Times New Roman" w:hAnsi="Times New Roman" w:cs="Times New Roman"/>
          <w:sz w:val="24"/>
          <w:szCs w:val="24"/>
        </w:rPr>
        <w:t xml:space="preserve"> amendment deals with the rural local bodies (Panchayati Raj Institutions – PRIs), the 74</w:t>
      </w:r>
      <w:r w:rsidR="008F499D" w:rsidRPr="00E61586">
        <w:rPr>
          <w:rFonts w:ascii="Times New Roman" w:hAnsi="Times New Roman" w:cs="Times New Roman"/>
          <w:sz w:val="24"/>
          <w:szCs w:val="24"/>
          <w:vertAlign w:val="superscript"/>
        </w:rPr>
        <w:t>th</w:t>
      </w:r>
      <w:r w:rsidR="008F499D" w:rsidRPr="00E61586">
        <w:rPr>
          <w:rFonts w:ascii="Times New Roman" w:hAnsi="Times New Roman" w:cs="Times New Roman"/>
          <w:sz w:val="24"/>
          <w:szCs w:val="24"/>
        </w:rPr>
        <w:t xml:space="preserve"> amendment relates to urban local bodies (Municipalities). Interestingly, this study seeks to understand a self-rule struggle, despite being in vogue for more than a century, still stumbles to create the constitutionally guaranteed decentralised governance. It is said that the Darjeeling hills had been struggling for self-rule since 1907 when for the first time an ‘administrative set-up’ was demanded </w:t>
      </w:r>
      <w:r w:rsidR="008F499D" w:rsidRPr="00E61586">
        <w:rPr>
          <w:rFonts w:ascii="Times New Roman" w:hAnsi="Times New Roman" w:cs="Times New Roman"/>
          <w:sz w:val="24"/>
          <w:szCs w:val="24"/>
        </w:rPr>
        <w:fldChar w:fldCharType="begin" w:fldLock="1"/>
      </w:r>
      <w:r w:rsidR="008F499D" w:rsidRPr="00E61586">
        <w:rPr>
          <w:rFonts w:ascii="Times New Roman" w:hAnsi="Times New Roman" w:cs="Times New Roman"/>
          <w:sz w:val="24"/>
          <w:szCs w:val="24"/>
        </w:rPr>
        <w:instrText>ADDIN CSL_CITATION {"citationItems":[{"id":"ITEM-1","itemData":{"author":[{"dropping-particle":"","family":"Subba","given":"Tanka Bahadur","non-dropping-particle":"","parse-names":false,"suffix":""}],"id":"ITEM-1","issued":{"date-parts":[["1992"]]},"publisher":"Vikas Publishing House Pvt. Ltd","publisher-place":"New Delhi","title":"Ethnicity, State and Development: a case study of the Gorkhaland movement in Darjeeling","type":"book"},"uris":["http://www.mendeley.com/documents/?uuid=85403f85-207e-4e52-8f76-d6d8eda90093"]},{"id":"ITEM-2","itemData":{"author":[{"dropping-particle":"","family":"Samanta","given":"Amiya Kumar","non-dropping-particle":"","parse-names":false,"suffix":""}],"id":"ITEM-2","issued":{"date-parts":[["2000"]]},"publisher":"APH Publishing Corporation.","publisher-place":"New Delhi","title":"Gorkhaland Movement: A Study in Ethnic Separatism","type":"book"},"uris":["http://www.mendeley.com/documents/?uuid=e870367e-b49d-4b92-b081-56669a24df3e"]},{"id":"ITEM-3","itemData":{"author":[{"dropping-particle":"","family":"Sarkar","given":"Swatahsiddha","non-dropping-particle":"","parse-names":false,"suffix":""}],"id":"ITEM-3","issued":{"date-parts":[["2013"]]},"publisher":"Concept Publishing Company","publisher-place":"New Delhi","title":"Gorkhaland Movement: Ethnic Conflict and State Response","type":"book"},"uris":["http://www.mendeley.com/documents/?uuid=cde6d219-1521-4b7c-abdb-cf24ffe3a62f"]}],"mendeley":{"formattedCitation":"(Samanta, 2000; Sarkar, 2013b; Subba, 1992)","plainTextFormattedCitation":"(Samanta, 2000; Sarkar, 2013b; Subba, 1992)","previouslyFormattedCitation":"(Samanta, 2000; Sarkar, 2013b; Subba, 1992)"},"properties":{"noteIndex":0},"schema":"https://github.com/citation-style-language/schema/raw/master/csl-citation.json"}</w:instrText>
      </w:r>
      <w:r w:rsidR="008F499D" w:rsidRPr="00E61586">
        <w:rPr>
          <w:rFonts w:ascii="Times New Roman" w:hAnsi="Times New Roman" w:cs="Times New Roman"/>
          <w:sz w:val="24"/>
          <w:szCs w:val="24"/>
        </w:rPr>
        <w:fldChar w:fldCharType="separate"/>
      </w:r>
      <w:r w:rsidR="008F499D" w:rsidRPr="00E61586">
        <w:rPr>
          <w:rFonts w:ascii="Times New Roman" w:hAnsi="Times New Roman" w:cs="Times New Roman"/>
          <w:noProof/>
          <w:sz w:val="24"/>
          <w:szCs w:val="24"/>
        </w:rPr>
        <w:t>(Samanta, 2000; Sarkar, 2013b; Subba, 1992)</w:t>
      </w:r>
      <w:r w:rsidR="008F499D" w:rsidRPr="00E61586">
        <w:rPr>
          <w:rFonts w:ascii="Times New Roman" w:hAnsi="Times New Roman" w:cs="Times New Roman"/>
          <w:sz w:val="24"/>
          <w:szCs w:val="24"/>
        </w:rPr>
        <w:fldChar w:fldCharType="end"/>
      </w:r>
      <w:r w:rsidR="008F499D" w:rsidRPr="00E61586">
        <w:rPr>
          <w:rFonts w:ascii="Times New Roman" w:hAnsi="Times New Roman" w:cs="Times New Roman"/>
          <w:sz w:val="24"/>
          <w:szCs w:val="24"/>
        </w:rPr>
        <w:t>. Thereafter, this struggle, in varied forms continued till contemporary times. In its 11</w:t>
      </w:r>
      <w:r w:rsidR="00F0436C">
        <w:rPr>
          <w:rFonts w:ascii="Times New Roman" w:hAnsi="Times New Roman" w:cs="Times New Roman"/>
          <w:sz w:val="24"/>
          <w:szCs w:val="24"/>
        </w:rPr>
        <w:t>6</w:t>
      </w:r>
      <w:r w:rsidR="008F499D" w:rsidRPr="00E61586">
        <w:rPr>
          <w:rFonts w:ascii="Times New Roman" w:hAnsi="Times New Roman" w:cs="Times New Roman"/>
          <w:sz w:val="24"/>
          <w:szCs w:val="24"/>
        </w:rPr>
        <w:t xml:space="preserve"> years of struggle, it has witnessed the establishment of decentralised bodies like the Darjeeling Gorkha Hill Council (DGHC) in 1988, Gorkhaland Territorial Administration (GTA) in 2012, and finally, the formation of Development Boards since 2013</w:t>
      </w:r>
      <w:r w:rsidR="008F499D" w:rsidRPr="00E61586">
        <w:rPr>
          <w:rFonts w:ascii="Times New Roman" w:hAnsi="Times New Roman" w:cs="Times New Roman"/>
          <w:i/>
          <w:iCs/>
          <w:sz w:val="24"/>
          <w:szCs w:val="24"/>
        </w:rPr>
        <w:t xml:space="preserve">. </w:t>
      </w:r>
      <w:r w:rsidR="008F499D" w:rsidRPr="00E61586">
        <w:rPr>
          <w:rFonts w:ascii="Times New Roman" w:hAnsi="Times New Roman" w:cs="Times New Roman"/>
          <w:sz w:val="24"/>
          <w:szCs w:val="24"/>
        </w:rPr>
        <w:t>Even, a proposal to bestow the Darjeeling hills with 6</w:t>
      </w:r>
      <w:r w:rsidR="008F499D" w:rsidRPr="00E61586">
        <w:rPr>
          <w:rFonts w:ascii="Times New Roman" w:hAnsi="Times New Roman" w:cs="Times New Roman"/>
          <w:sz w:val="24"/>
          <w:szCs w:val="24"/>
          <w:vertAlign w:val="superscript"/>
        </w:rPr>
        <w:t>th</w:t>
      </w:r>
      <w:r w:rsidR="008F499D" w:rsidRPr="00E61586">
        <w:rPr>
          <w:rFonts w:ascii="Times New Roman" w:hAnsi="Times New Roman" w:cs="Times New Roman"/>
          <w:sz w:val="24"/>
          <w:szCs w:val="24"/>
        </w:rPr>
        <w:t xml:space="preserve"> Schedule status – the provision for tribal areas, also came into prominence. Erstwhile DGHC and the present GTA, in a way, were established to socio-culturally and economically empower the areas under their respective jurisdictions. On the other, the recent Development Boards, which do not have any restricted territorial delimitation, are formed within the GTA to socio-culturally empower the individual ethnic communities under the Gorkha agglomeration.</w:t>
      </w:r>
    </w:p>
    <w:p w14:paraId="3776FDF3" w14:textId="24F3B1CB" w:rsidR="00B94571" w:rsidRPr="00E61586" w:rsidRDefault="00076B11" w:rsidP="00B94571">
      <w:pPr>
        <w:tabs>
          <w:tab w:val="left" w:pos="851"/>
          <w:tab w:val="left" w:pos="1134"/>
          <w:tab w:val="left" w:pos="127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B94571" w:rsidRPr="00E61586">
        <w:rPr>
          <w:rFonts w:ascii="Times New Roman" w:hAnsi="Times New Roman" w:cs="Times New Roman"/>
          <w:b/>
          <w:bCs/>
          <w:sz w:val="24"/>
          <w:szCs w:val="24"/>
        </w:rPr>
        <w:t>Importance of this Study:</w:t>
      </w:r>
    </w:p>
    <w:p w14:paraId="6AF92147" w14:textId="534720D3" w:rsidR="00B94571" w:rsidRPr="00E61586" w:rsidRDefault="000D3255" w:rsidP="00B94571">
      <w:pPr>
        <w:tabs>
          <w:tab w:val="left" w:pos="851"/>
          <w:tab w:val="left" w:pos="1134"/>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94571" w:rsidRPr="00E61586">
        <w:rPr>
          <w:rFonts w:ascii="Times New Roman" w:hAnsi="Times New Roman" w:cs="Times New Roman"/>
          <w:sz w:val="24"/>
          <w:szCs w:val="24"/>
        </w:rPr>
        <w:t>Available literature concerning the ethn</w:t>
      </w:r>
      <w:r w:rsidR="00C86900">
        <w:rPr>
          <w:rFonts w:ascii="Times New Roman" w:hAnsi="Times New Roman" w:cs="Times New Roman"/>
          <w:sz w:val="24"/>
          <w:szCs w:val="24"/>
        </w:rPr>
        <w:t>o</w:t>
      </w:r>
      <w:r w:rsidR="00B94571" w:rsidRPr="00E61586">
        <w:rPr>
          <w:rFonts w:ascii="Times New Roman" w:hAnsi="Times New Roman" w:cs="Times New Roman"/>
          <w:sz w:val="24"/>
          <w:szCs w:val="24"/>
        </w:rPr>
        <w:t xml:space="preserve">politics in the Darjeeling hills has analysed the self-rule struggle mainly through the lenses of </w:t>
      </w:r>
      <w:r w:rsidR="00B94571" w:rsidRPr="00E61586">
        <w:rPr>
          <w:rFonts w:ascii="Times New Roman" w:hAnsi="Times New Roman" w:cs="Times New Roman"/>
          <w:i/>
          <w:iCs/>
          <w:sz w:val="24"/>
          <w:szCs w:val="24"/>
        </w:rPr>
        <w:t>identity</w:t>
      </w:r>
      <w:r w:rsidR="00B94571" w:rsidRPr="00E61586">
        <w:rPr>
          <w:rFonts w:ascii="Times New Roman" w:hAnsi="Times New Roman" w:cs="Times New Roman"/>
          <w:sz w:val="24"/>
          <w:szCs w:val="24"/>
        </w:rPr>
        <w:t xml:space="preserve"> and </w:t>
      </w:r>
      <w:r w:rsidR="00B94571" w:rsidRPr="00E61586">
        <w:rPr>
          <w:rFonts w:ascii="Times New Roman" w:hAnsi="Times New Roman" w:cs="Times New Roman"/>
          <w:i/>
          <w:iCs/>
          <w:sz w:val="24"/>
          <w:szCs w:val="24"/>
        </w:rPr>
        <w:t>development.</w:t>
      </w:r>
      <w:r w:rsidR="00B94571" w:rsidRPr="00E61586">
        <w:rPr>
          <w:rFonts w:ascii="Times New Roman" w:hAnsi="Times New Roman" w:cs="Times New Roman"/>
          <w:sz w:val="24"/>
          <w:szCs w:val="24"/>
        </w:rPr>
        <w:t xml:space="preserve"> If we go deeper, it appears, academia has dealt with the identity issue ma</w:t>
      </w:r>
      <w:r w:rsidR="00C934AE">
        <w:rPr>
          <w:rFonts w:ascii="Times New Roman" w:hAnsi="Times New Roman" w:cs="Times New Roman"/>
          <w:sz w:val="24"/>
          <w:szCs w:val="24"/>
        </w:rPr>
        <w:t>inly</w:t>
      </w:r>
      <w:r w:rsidR="00B94571" w:rsidRPr="00E61586">
        <w:rPr>
          <w:rFonts w:ascii="Times New Roman" w:hAnsi="Times New Roman" w:cs="Times New Roman"/>
          <w:sz w:val="24"/>
          <w:szCs w:val="24"/>
        </w:rPr>
        <w:t xml:space="preserve"> through the nation and nationality question, whereas the development angle has been elaborated broadly through economic attributes. Although</w:t>
      </w:r>
      <w:r w:rsidR="00C934AE">
        <w:rPr>
          <w:rFonts w:ascii="Times New Roman" w:hAnsi="Times New Roman" w:cs="Times New Roman"/>
          <w:sz w:val="24"/>
          <w:szCs w:val="24"/>
        </w:rPr>
        <w:t>,</w:t>
      </w:r>
      <w:r w:rsidR="00B94571" w:rsidRPr="00E61586">
        <w:rPr>
          <w:rFonts w:ascii="Times New Roman" w:hAnsi="Times New Roman" w:cs="Times New Roman"/>
          <w:sz w:val="24"/>
          <w:szCs w:val="24"/>
        </w:rPr>
        <w:t xml:space="preserve"> the existing literature has also </w:t>
      </w:r>
      <w:r w:rsidR="00C934AE">
        <w:rPr>
          <w:rFonts w:ascii="Times New Roman" w:hAnsi="Times New Roman" w:cs="Times New Roman"/>
          <w:sz w:val="24"/>
          <w:szCs w:val="24"/>
        </w:rPr>
        <w:t xml:space="preserve">simultaneously sought to </w:t>
      </w:r>
      <w:r w:rsidR="00B94571" w:rsidRPr="00E61586">
        <w:rPr>
          <w:rFonts w:ascii="Times New Roman" w:hAnsi="Times New Roman" w:cs="Times New Roman"/>
          <w:sz w:val="24"/>
          <w:szCs w:val="24"/>
        </w:rPr>
        <w:t xml:space="preserve">establish the idea </w:t>
      </w:r>
      <w:r w:rsidR="00C934AE">
        <w:rPr>
          <w:rFonts w:ascii="Times New Roman" w:hAnsi="Times New Roman" w:cs="Times New Roman"/>
          <w:sz w:val="24"/>
          <w:szCs w:val="24"/>
        </w:rPr>
        <w:t xml:space="preserve">that </w:t>
      </w:r>
      <w:r w:rsidR="00B94571" w:rsidRPr="00E61586">
        <w:rPr>
          <w:rFonts w:ascii="Times New Roman" w:hAnsi="Times New Roman" w:cs="Times New Roman"/>
          <w:sz w:val="24"/>
          <w:szCs w:val="24"/>
        </w:rPr>
        <w:t xml:space="preserve">identity preservation and socio-economic development are intricately juxtaposed with governmentality of the state </w:t>
      </w:r>
      <w:r w:rsidR="00B94571" w:rsidRPr="00E61586">
        <w:rPr>
          <w:rFonts w:ascii="Times New Roman" w:hAnsi="Times New Roman" w:cs="Times New Roman"/>
          <w:sz w:val="24"/>
          <w:szCs w:val="24"/>
        </w:rPr>
        <w:fldChar w:fldCharType="begin" w:fldLock="1"/>
      </w:r>
      <w:r w:rsidR="00B94571" w:rsidRPr="00E61586">
        <w:rPr>
          <w:rFonts w:ascii="Times New Roman" w:hAnsi="Times New Roman" w:cs="Times New Roman"/>
          <w:sz w:val="24"/>
          <w:szCs w:val="24"/>
        </w:rPr>
        <w:instrText>ADDIN CSL_CITATION {"citationItems":[{"id":"ITEM-1","itemData":{"author":[{"dropping-particle":"","family":"Subba","given":"Tanka Bahadur","non-dropping-particle":"","parse-names":false,"suffix":""}],"id":"ITEM-1","issued":{"date-parts":[["1992"]]},"publisher":"Vikas Publishing House Pvt. Ltd","publisher-place":"New Delhi","title":"Ethnicity, State and Development: a case study of the Gorkhaland movement in Darjeeling","type":"book"},"uris":["http://www.mendeley.com/documents/?uuid=85403f85-207e-4e52-8f76-d6d8eda90093"]},{"id":"ITEM-2","itemData":{"author":[{"dropping-particle":"","family":"Samanta","given":"Amiya Kumar","non-dropping-particle":"","parse-names":false,"suffix":""}],"id":"ITEM-2","issued":{"date-parts":[["2000"]]},"publisher":"APH Publishing Corporation.","publisher-place":"New Delhi","title":"Gorkhaland Movement: A Study in Ethnic Separatism","type":"book"},"uris":["http://www.mendeley.com/documents/?uuid=e870367e-b49d-4b92-b081-56669a24df3e"]},{"id":"ITEM-3","itemData":{"author":[{"dropping-particle":"","family":"Sarkar","given":"Swatahsiddha","non-dropping-particle":"","parse-names":false,"suffix":""}],"id":"ITEM-3","issued":{"date-parts":[["2013"]]},"publisher":"Concept Publishing Company","publisher-place":"New Delhi","title":"Gorkhaland Movement: Ethnic Conflict and State Response","type":"book"},"uris":["http://www.mendeley.com/documents/?uuid=cde6d219-1521-4b7c-abdb-cf24ffe3a62f"]},{"id":"ITEM-4","itemData":{"author":[{"dropping-particle":"","family":"Middleton","given":"Townsend","non-dropping-particle":"","parse-names":false,"suffix":""}],"id":"ITEM-4","issued":{"date-parts":[["2016"]]},"publisher":"Stanford University Press","publisher-place":"Stanford","title":"The Demands of Recognition: State Anthropology and Ethnopolitics in Darjeeling","type":"book"},"uris":["http://www.mendeley.com/documents/?uuid=405aea27-3865-4961-ba0c-b7272a0df227"]}],"mendeley":{"formattedCitation":"(Middleton, 2016; Samanta, 2000; Sarkar, 2013b; Subba, 1992)","plainTextFormattedCitation":"(Middleton, 2016; Samanta, 2000; Sarkar, 2013b; Subba, 1992)","previouslyFormattedCitation":"(Middleton, 2016; Samanta, 2000; Sarkar, 2013b; Subba, 1992)"},"properties":{"noteIndex":0},"schema":"https://github.com/citation-style-language/schema/raw/master/csl-citation.json"}</w:instrText>
      </w:r>
      <w:r w:rsidR="00B94571" w:rsidRPr="00E61586">
        <w:rPr>
          <w:rFonts w:ascii="Times New Roman" w:hAnsi="Times New Roman" w:cs="Times New Roman"/>
          <w:sz w:val="24"/>
          <w:szCs w:val="24"/>
        </w:rPr>
        <w:fldChar w:fldCharType="separate"/>
      </w:r>
      <w:r w:rsidR="00B94571" w:rsidRPr="00E61586">
        <w:rPr>
          <w:rFonts w:ascii="Times New Roman" w:hAnsi="Times New Roman" w:cs="Times New Roman"/>
          <w:noProof/>
          <w:sz w:val="24"/>
          <w:szCs w:val="24"/>
        </w:rPr>
        <w:t>(Middleton, 2016; Samanta, 2000; Sarkar, 2013b; Subba, 1992)</w:t>
      </w:r>
      <w:r w:rsidR="00B94571" w:rsidRPr="00E61586">
        <w:rPr>
          <w:rFonts w:ascii="Times New Roman" w:hAnsi="Times New Roman" w:cs="Times New Roman"/>
          <w:sz w:val="24"/>
          <w:szCs w:val="24"/>
        </w:rPr>
        <w:fldChar w:fldCharType="end"/>
      </w:r>
      <w:r w:rsidR="00B94571" w:rsidRPr="00E61586">
        <w:rPr>
          <w:rFonts w:ascii="Times New Roman" w:hAnsi="Times New Roman" w:cs="Times New Roman"/>
          <w:sz w:val="24"/>
          <w:szCs w:val="24"/>
        </w:rPr>
        <w:t xml:space="preserve">, it falls short in synthesising the identity and development issue with decentralised governance. But if we analyse the governmentality question only through the lenses of the state of West </w:t>
      </w:r>
      <w:r w:rsidR="00B94571" w:rsidRPr="00E61586">
        <w:rPr>
          <w:rFonts w:ascii="Times New Roman" w:hAnsi="Times New Roman" w:cs="Times New Roman"/>
          <w:sz w:val="24"/>
          <w:szCs w:val="24"/>
        </w:rPr>
        <w:lastRenderedPageBreak/>
        <w:t xml:space="preserve">Bengal and the Union of India, it may provide us a narrow understanding of the self-rule aspirations in the Darjeeling hills. Hence, </w:t>
      </w:r>
      <w:r w:rsidR="00B94571" w:rsidRPr="00E61586">
        <w:rPr>
          <w:rFonts w:ascii="Times New Roman" w:hAnsi="Times New Roman" w:cs="Times New Roman"/>
          <w:sz w:val="24"/>
          <w:szCs w:val="24"/>
          <w:lang w:val="en-US"/>
        </w:rPr>
        <w:t>there is an immediate need to academically engage with issue</w:t>
      </w:r>
      <w:r w:rsidR="00250464">
        <w:rPr>
          <w:rFonts w:ascii="Times New Roman" w:hAnsi="Times New Roman" w:cs="Times New Roman"/>
          <w:sz w:val="24"/>
          <w:szCs w:val="24"/>
          <w:lang w:val="en-US"/>
        </w:rPr>
        <w:t>s</w:t>
      </w:r>
      <w:r w:rsidR="00B94571" w:rsidRPr="00E61586">
        <w:rPr>
          <w:rFonts w:ascii="Times New Roman" w:hAnsi="Times New Roman" w:cs="Times New Roman"/>
          <w:sz w:val="24"/>
          <w:szCs w:val="24"/>
          <w:lang w:val="en-US"/>
        </w:rPr>
        <w:t xml:space="preserve"> of governance through the efficacies of local governing structures in the Darjeeling hills. This issue becomes topical when we notice that the politico-administrative set-ups (DGHC and GTA), which were regarded as a move towards establishing decentralised governance, hardly delivered the expectations of the hill-people. Moreover, when there was a proposal by the Union of India to provide 6</w:t>
      </w:r>
      <w:r w:rsidR="00B94571" w:rsidRPr="00E61586">
        <w:rPr>
          <w:rFonts w:ascii="Times New Roman" w:hAnsi="Times New Roman" w:cs="Times New Roman"/>
          <w:sz w:val="24"/>
          <w:szCs w:val="24"/>
          <w:vertAlign w:val="superscript"/>
          <w:lang w:val="en-US"/>
        </w:rPr>
        <w:t>th</w:t>
      </w:r>
      <w:r w:rsidR="00B94571" w:rsidRPr="00E61586">
        <w:rPr>
          <w:rFonts w:ascii="Times New Roman" w:hAnsi="Times New Roman" w:cs="Times New Roman"/>
          <w:sz w:val="24"/>
          <w:szCs w:val="24"/>
          <w:lang w:val="en-US"/>
        </w:rPr>
        <w:t xml:space="preserve"> Schedule status to Darjeeling hills, the subsequent leadership negated this provision </w:t>
      </w:r>
      <w:r w:rsidR="00250464">
        <w:rPr>
          <w:rFonts w:ascii="Times New Roman" w:hAnsi="Times New Roman" w:cs="Times New Roman"/>
          <w:sz w:val="24"/>
          <w:szCs w:val="24"/>
          <w:lang w:val="en-US"/>
        </w:rPr>
        <w:t>citing the</w:t>
      </w:r>
      <w:r w:rsidR="00265F29">
        <w:rPr>
          <w:rFonts w:ascii="Times New Roman" w:hAnsi="Times New Roman" w:cs="Times New Roman"/>
          <w:sz w:val="24"/>
          <w:szCs w:val="24"/>
          <w:lang w:val="en-US"/>
        </w:rPr>
        <w:t>ir</w:t>
      </w:r>
      <w:r w:rsidR="00250464">
        <w:rPr>
          <w:rFonts w:ascii="Times New Roman" w:hAnsi="Times New Roman" w:cs="Times New Roman"/>
          <w:sz w:val="24"/>
          <w:szCs w:val="24"/>
          <w:lang w:val="en-US"/>
        </w:rPr>
        <w:t xml:space="preserve"> </w:t>
      </w:r>
      <w:r w:rsidR="00B94571" w:rsidRPr="00E61586">
        <w:rPr>
          <w:rFonts w:ascii="Times New Roman" w:hAnsi="Times New Roman" w:cs="Times New Roman"/>
          <w:sz w:val="24"/>
          <w:szCs w:val="24"/>
          <w:lang w:val="en-US"/>
        </w:rPr>
        <w:t xml:space="preserve">non-tribal </w:t>
      </w:r>
      <w:r w:rsidR="00883C70">
        <w:rPr>
          <w:rFonts w:ascii="Times New Roman" w:hAnsi="Times New Roman" w:cs="Times New Roman"/>
          <w:sz w:val="24"/>
          <w:szCs w:val="24"/>
          <w:lang w:val="en-US"/>
        </w:rPr>
        <w:t>characteristics</w:t>
      </w:r>
      <w:r w:rsidR="00B94571" w:rsidRPr="00E61586">
        <w:rPr>
          <w:rFonts w:ascii="Times New Roman" w:hAnsi="Times New Roman" w:cs="Times New Roman"/>
          <w:sz w:val="24"/>
          <w:szCs w:val="24"/>
          <w:lang w:val="en-US"/>
        </w:rPr>
        <w:t xml:space="preserve">. </w:t>
      </w:r>
      <w:r w:rsidR="00883C70">
        <w:rPr>
          <w:rFonts w:ascii="Times New Roman" w:hAnsi="Times New Roman" w:cs="Times New Roman"/>
          <w:sz w:val="24"/>
          <w:szCs w:val="24"/>
          <w:lang w:val="en-US"/>
        </w:rPr>
        <w:t xml:space="preserve">Interestingly though, </w:t>
      </w:r>
      <w:r w:rsidR="00B94571" w:rsidRPr="00E61586">
        <w:rPr>
          <w:rFonts w:ascii="Times New Roman" w:hAnsi="Times New Roman" w:cs="Times New Roman"/>
          <w:sz w:val="24"/>
          <w:szCs w:val="24"/>
          <w:lang w:val="en-US"/>
        </w:rPr>
        <w:t xml:space="preserve">in the present scenario, there is </w:t>
      </w:r>
      <w:r w:rsidR="00883C70">
        <w:rPr>
          <w:rFonts w:ascii="Times New Roman" w:hAnsi="Times New Roman" w:cs="Times New Roman"/>
          <w:sz w:val="24"/>
          <w:szCs w:val="24"/>
          <w:lang w:val="en-US"/>
        </w:rPr>
        <w:t xml:space="preserve">an </w:t>
      </w:r>
      <w:r w:rsidR="00B94571" w:rsidRPr="00E61586">
        <w:rPr>
          <w:rFonts w:ascii="Times New Roman" w:hAnsi="Times New Roman" w:cs="Times New Roman"/>
          <w:sz w:val="24"/>
          <w:szCs w:val="24"/>
          <w:lang w:val="en-US"/>
        </w:rPr>
        <w:t>all</w:t>
      </w:r>
      <w:r w:rsidR="00883C70">
        <w:rPr>
          <w:rFonts w:ascii="Times New Roman" w:hAnsi="Times New Roman" w:cs="Times New Roman"/>
          <w:sz w:val="24"/>
          <w:szCs w:val="24"/>
          <w:lang w:val="en-US"/>
        </w:rPr>
        <w:t>-</w:t>
      </w:r>
      <w:r w:rsidR="00B94571" w:rsidRPr="00E61586">
        <w:rPr>
          <w:rFonts w:ascii="Times New Roman" w:hAnsi="Times New Roman" w:cs="Times New Roman"/>
          <w:sz w:val="24"/>
          <w:szCs w:val="24"/>
          <w:lang w:val="en-US"/>
        </w:rPr>
        <w:t xml:space="preserve">round consciousness </w:t>
      </w:r>
      <w:r w:rsidR="00883C70">
        <w:rPr>
          <w:rFonts w:ascii="Times New Roman" w:hAnsi="Times New Roman" w:cs="Times New Roman"/>
          <w:sz w:val="24"/>
          <w:szCs w:val="24"/>
          <w:lang w:val="en-US"/>
        </w:rPr>
        <w:t xml:space="preserve">and aspiration for identifying as tribal and </w:t>
      </w:r>
      <w:r w:rsidR="00B94571" w:rsidRPr="00E61586">
        <w:rPr>
          <w:rFonts w:ascii="Times New Roman" w:hAnsi="Times New Roman" w:cs="Times New Roman"/>
          <w:sz w:val="24"/>
          <w:szCs w:val="24"/>
          <w:lang w:val="en-US"/>
        </w:rPr>
        <w:t>get</w:t>
      </w:r>
      <w:r w:rsidR="00883C70">
        <w:rPr>
          <w:rFonts w:ascii="Times New Roman" w:hAnsi="Times New Roman" w:cs="Times New Roman"/>
          <w:sz w:val="24"/>
          <w:szCs w:val="24"/>
          <w:lang w:val="en-US"/>
        </w:rPr>
        <w:t xml:space="preserve"> the</w:t>
      </w:r>
      <w:r w:rsidR="00B94571" w:rsidRPr="00E61586">
        <w:rPr>
          <w:rFonts w:ascii="Times New Roman" w:hAnsi="Times New Roman" w:cs="Times New Roman"/>
          <w:sz w:val="24"/>
          <w:szCs w:val="24"/>
          <w:lang w:val="en-US"/>
        </w:rPr>
        <w:t xml:space="preserve"> tribal status. </w:t>
      </w:r>
      <w:r w:rsidR="00B94571" w:rsidRPr="00E61586">
        <w:rPr>
          <w:rFonts w:ascii="Times New Roman" w:hAnsi="Times New Roman" w:cs="Times New Roman"/>
          <w:sz w:val="24"/>
          <w:szCs w:val="24"/>
        </w:rPr>
        <w:t xml:space="preserve">Thereby, an apprehension may arise – does the identity movement in the Darjeeling hills camouflage decentralised structure? This study seeks to </w:t>
      </w:r>
      <w:r w:rsidR="00FF4D7D">
        <w:rPr>
          <w:rFonts w:ascii="Times New Roman" w:hAnsi="Times New Roman" w:cs="Times New Roman"/>
          <w:sz w:val="24"/>
          <w:szCs w:val="24"/>
        </w:rPr>
        <w:t>study such a proposition.</w:t>
      </w:r>
    </w:p>
    <w:p w14:paraId="727E7E00" w14:textId="2CE187CE" w:rsidR="00B94571" w:rsidRPr="00E61586" w:rsidRDefault="00B94571" w:rsidP="000D3255">
      <w:pPr>
        <w:spacing w:line="360" w:lineRule="auto"/>
        <w:ind w:firstLine="720"/>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Moreover, the constitutionally empowered (73</w:t>
      </w:r>
      <w:r w:rsidRPr="00E61586">
        <w:rPr>
          <w:rFonts w:ascii="Times New Roman" w:hAnsi="Times New Roman" w:cs="Times New Roman"/>
          <w:sz w:val="24"/>
          <w:szCs w:val="24"/>
          <w:vertAlign w:val="superscript"/>
          <w:lang w:val="en-US"/>
        </w:rPr>
        <w:t>rd</w:t>
      </w:r>
      <w:r w:rsidRPr="00E61586">
        <w:rPr>
          <w:rFonts w:ascii="Times New Roman" w:hAnsi="Times New Roman" w:cs="Times New Roman"/>
          <w:sz w:val="24"/>
          <w:szCs w:val="24"/>
          <w:lang w:val="en-US"/>
        </w:rPr>
        <w:t xml:space="preserve"> Amendment) institution of decentralised government still eludes the Darjeeling hills.</w:t>
      </w:r>
      <w:r w:rsidRPr="00E61586">
        <w:rPr>
          <w:rFonts w:ascii="Times New Roman" w:hAnsi="Times New Roman" w:cs="Times New Roman"/>
          <w:sz w:val="24"/>
          <w:szCs w:val="24"/>
        </w:rPr>
        <w:t xml:space="preserve"> Originally, in the DGHC Act, 1988, a two-tier PRI system was enshrined, where DGHC would act as the third-tier of the system </w:t>
      </w:r>
      <w:r w:rsidRPr="00E61586">
        <w:rPr>
          <w:rFonts w:ascii="Times New Roman" w:hAnsi="Times New Roman" w:cs="Times New Roman"/>
          <w:sz w:val="24"/>
        </w:rPr>
        <w:fldChar w:fldCharType="begin" w:fldLock="1"/>
      </w:r>
      <w:r w:rsidRPr="00E61586">
        <w:rPr>
          <w:rFonts w:ascii="Times New Roman" w:hAnsi="Times New Roman" w:cs="Times New Roman"/>
          <w:sz w:val="24"/>
        </w:rPr>
        <w:instrText>ADDIN CSL_CITATION {"citationItems":[{"id":"ITEM-1","itemData":{"author":[{"dropping-particle":"","family":"Verghese","given":"B.G.","non-dropping-particle":"","parse-names":false,"suffix":""}],"edition":"Revised Ed","id":"ITEM-1","issued":{"date-parts":[["2004"]]},"publisher":"Konark Publishers","publisher-place":"New Delhi","title":"India's Northeast Resurgent: Ethnicity, Governance, Development","type":"book"},"uris":["http://www.mendeley.com/documents/?uuid=a78df3d5-b1ab-403a-bca5-855b0658f3a3"]}],"mendeley":{"formattedCitation":"(Verghese, 2004)","plainTextFormattedCitation":"(Verghese, 2004)","previouslyFormattedCitation":"(Verghese, 2004)"},"properties":{"noteIndex":0},"schema":"https://github.com/citation-style-language/schema/raw/master/csl-citation.json"}</w:instrText>
      </w:r>
      <w:r w:rsidRPr="00E61586">
        <w:rPr>
          <w:rFonts w:ascii="Times New Roman" w:hAnsi="Times New Roman" w:cs="Times New Roman"/>
          <w:sz w:val="24"/>
        </w:rPr>
        <w:fldChar w:fldCharType="separate"/>
      </w:r>
      <w:r w:rsidRPr="00E61586">
        <w:rPr>
          <w:rFonts w:ascii="Times New Roman" w:hAnsi="Times New Roman" w:cs="Times New Roman"/>
          <w:noProof/>
          <w:sz w:val="24"/>
        </w:rPr>
        <w:t>(Verghese, 2004)</w:t>
      </w:r>
      <w:r w:rsidRPr="00E61586">
        <w:rPr>
          <w:rFonts w:ascii="Times New Roman" w:hAnsi="Times New Roman" w:cs="Times New Roman"/>
          <w:sz w:val="24"/>
        </w:rPr>
        <w:fldChar w:fldCharType="end"/>
      </w:r>
      <w:r w:rsidRPr="00E61586">
        <w:rPr>
          <w:rFonts w:ascii="Times New Roman" w:hAnsi="Times New Roman" w:cs="Times New Roman"/>
          <w:sz w:val="24"/>
        </w:rPr>
        <w:t xml:space="preserve">, in tune with the West Bengal Panchayat Act, 1973. Similarly, the GTA Act, 2011 also enshrines the establishment of a </w:t>
      </w:r>
      <w:r w:rsidRPr="00E61586">
        <w:rPr>
          <w:rFonts w:ascii="Times New Roman" w:hAnsi="Times New Roman" w:cs="Times New Roman"/>
          <w:sz w:val="24"/>
          <w:szCs w:val="24"/>
          <w:lang w:val="en-US"/>
        </w:rPr>
        <w:t>two-tier Panchayati Raj Institution (PRI), within the framework of the 73</w:t>
      </w:r>
      <w:r w:rsidRPr="00E61586">
        <w:rPr>
          <w:rFonts w:ascii="Times New Roman" w:hAnsi="Times New Roman" w:cs="Times New Roman"/>
          <w:sz w:val="24"/>
          <w:szCs w:val="24"/>
          <w:vertAlign w:val="superscript"/>
          <w:lang w:val="en-US"/>
        </w:rPr>
        <w:t>rd</w:t>
      </w:r>
      <w:r w:rsidRPr="00E61586">
        <w:rPr>
          <w:rFonts w:ascii="Times New Roman" w:hAnsi="Times New Roman" w:cs="Times New Roman"/>
          <w:sz w:val="24"/>
          <w:szCs w:val="24"/>
          <w:lang w:val="en-US"/>
        </w:rPr>
        <w:t xml:space="preserve"> Amendment Act 1992, where GTA would act as the third-tier of governance. Surprisingly, these provisions remained on paper and are yet to be implemented. To add to this </w:t>
      </w:r>
      <w:r w:rsidR="00BF076B">
        <w:rPr>
          <w:rFonts w:ascii="Times New Roman" w:hAnsi="Times New Roman" w:cs="Times New Roman"/>
          <w:sz w:val="24"/>
          <w:szCs w:val="24"/>
          <w:lang w:val="en-US"/>
        </w:rPr>
        <w:t>further</w:t>
      </w:r>
      <w:r w:rsidRPr="00E61586">
        <w:rPr>
          <w:rFonts w:ascii="Times New Roman" w:hAnsi="Times New Roman" w:cs="Times New Roman"/>
          <w:sz w:val="24"/>
          <w:szCs w:val="24"/>
          <w:lang w:val="en-US"/>
        </w:rPr>
        <w:t>, Darjeeling district also practices a dual structure of local governance. On one hand, while the rural areas are yet to get any constitutional local body, the urban areas are bestowed with municipalities. Further, there is a dichotomy in the practice of a decentralised system between the plain and the hill areas of the Darjeeling district. While the plains of the Darjeeling district are bestowed with a three-tier PRI system and municipal bodies, the rural areas of Darjeeling hills are yet to come under PRI. This study, thereby, seeks to deal with these issues with the following research questions:</w:t>
      </w:r>
    </w:p>
    <w:p w14:paraId="79B4C4B3" w14:textId="43F3B6B0" w:rsidR="00B94571" w:rsidRPr="00E61586" w:rsidRDefault="00076B11" w:rsidP="00B94571">
      <w:pPr>
        <w:tabs>
          <w:tab w:val="left" w:pos="851"/>
          <w:tab w:val="left" w:pos="1134"/>
          <w:tab w:val="left" w:pos="1276"/>
        </w:tabs>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III </w:t>
      </w:r>
      <w:r w:rsidR="00B94571" w:rsidRPr="00E61586">
        <w:rPr>
          <w:rFonts w:ascii="Times New Roman" w:hAnsi="Times New Roman" w:cs="Times New Roman"/>
          <w:b/>
          <w:bCs/>
          <w:sz w:val="24"/>
          <w:szCs w:val="24"/>
          <w:lang w:val="en-US"/>
        </w:rPr>
        <w:t>Research Questions:</w:t>
      </w:r>
    </w:p>
    <w:p w14:paraId="26EB0D3A" w14:textId="7F374DD5" w:rsidR="00B94571" w:rsidRPr="00E61586" w:rsidRDefault="00B94571" w:rsidP="00B94571">
      <w:pPr>
        <w:pStyle w:val="ListParagraph"/>
        <w:numPr>
          <w:ilvl w:val="0"/>
          <w:numId w:val="3"/>
        </w:numPr>
        <w:spacing w:after="100" w:afterAutospacing="1" w:line="360" w:lineRule="auto"/>
        <w:ind w:left="714" w:hanging="357"/>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What hinders the establishment of PRI in the rural areas of Darjeeling hills?</w:t>
      </w:r>
    </w:p>
    <w:p w14:paraId="226729D6" w14:textId="77777777" w:rsidR="00B94571" w:rsidRPr="00E61586" w:rsidRDefault="00B94571" w:rsidP="00B94571">
      <w:pPr>
        <w:pStyle w:val="ListParagraph"/>
        <w:numPr>
          <w:ilvl w:val="0"/>
          <w:numId w:val="4"/>
        </w:numPr>
        <w:spacing w:after="0" w:line="360" w:lineRule="auto"/>
        <w:jc w:val="both"/>
        <w:rPr>
          <w:rFonts w:ascii="Times New Roman" w:eastAsia="Times New Roman" w:hAnsi="Times New Roman" w:cs="Times New Roman"/>
          <w:sz w:val="24"/>
          <w:szCs w:val="24"/>
        </w:rPr>
      </w:pPr>
      <w:r w:rsidRPr="00E61586">
        <w:rPr>
          <w:rFonts w:ascii="Times New Roman" w:eastAsia="Times New Roman" w:hAnsi="Times New Roman" w:cs="Times New Roman"/>
          <w:sz w:val="24"/>
          <w:szCs w:val="24"/>
        </w:rPr>
        <w:t xml:space="preserve">Whether the rural areas of Darjeeling hills did not prefer to come under the PRI structure? </w:t>
      </w:r>
    </w:p>
    <w:p w14:paraId="6ABCC052" w14:textId="77777777" w:rsidR="00B94571" w:rsidRPr="00E61586" w:rsidRDefault="00B94571" w:rsidP="00B94571">
      <w:pPr>
        <w:pStyle w:val="ListParagraph"/>
        <w:numPr>
          <w:ilvl w:val="0"/>
          <w:numId w:val="4"/>
        </w:numPr>
        <w:spacing w:after="0" w:line="360" w:lineRule="auto"/>
        <w:jc w:val="both"/>
        <w:rPr>
          <w:rFonts w:ascii="Times New Roman" w:eastAsia="Times New Roman" w:hAnsi="Times New Roman" w:cs="Times New Roman"/>
          <w:sz w:val="24"/>
          <w:szCs w:val="24"/>
        </w:rPr>
      </w:pPr>
      <w:r w:rsidRPr="00E61586">
        <w:rPr>
          <w:rFonts w:ascii="Times New Roman" w:eastAsia="Times New Roman" w:hAnsi="Times New Roman" w:cs="Times New Roman"/>
          <w:sz w:val="24"/>
          <w:szCs w:val="24"/>
        </w:rPr>
        <w:t>Does the rural areas in Darjeeling hills practice traditional local governance?</w:t>
      </w:r>
    </w:p>
    <w:p w14:paraId="662AF1DD" w14:textId="77777777" w:rsidR="00B94571" w:rsidRPr="00E61586" w:rsidRDefault="00B94571" w:rsidP="00B94571">
      <w:pPr>
        <w:pStyle w:val="ListParagraph"/>
        <w:numPr>
          <w:ilvl w:val="0"/>
          <w:numId w:val="4"/>
        </w:numPr>
        <w:spacing w:before="100" w:beforeAutospacing="1" w:after="100" w:afterAutospacing="1" w:line="360" w:lineRule="auto"/>
        <w:ind w:left="1434" w:hanging="357"/>
        <w:contextualSpacing w:val="0"/>
        <w:jc w:val="both"/>
        <w:rPr>
          <w:rFonts w:ascii="Times New Roman" w:eastAsia="Times New Roman" w:hAnsi="Times New Roman" w:cs="Times New Roman"/>
          <w:sz w:val="24"/>
          <w:szCs w:val="24"/>
        </w:rPr>
      </w:pPr>
      <w:r w:rsidRPr="00E61586">
        <w:rPr>
          <w:rFonts w:ascii="Times New Roman" w:eastAsia="Times New Roman" w:hAnsi="Times New Roman" w:cs="Times New Roman"/>
          <w:sz w:val="24"/>
          <w:szCs w:val="24"/>
        </w:rPr>
        <w:t>Is it the state that does not wish to establish local governance?</w:t>
      </w:r>
    </w:p>
    <w:p w14:paraId="188D9097" w14:textId="77777777" w:rsidR="00B94571" w:rsidRPr="00E61586" w:rsidRDefault="00B94571" w:rsidP="00B94571">
      <w:pPr>
        <w:pStyle w:val="ListParagraph"/>
        <w:numPr>
          <w:ilvl w:val="0"/>
          <w:numId w:val="3"/>
        </w:numPr>
        <w:spacing w:before="100" w:beforeAutospacing="1" w:after="100" w:afterAutospacing="1" w:line="360" w:lineRule="auto"/>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lastRenderedPageBreak/>
        <w:t>Why are the local governance structures non-existent in the rural areas vis-à-vis the urban areas of Darjeeling hills?</w:t>
      </w:r>
    </w:p>
    <w:p w14:paraId="09F0BA83" w14:textId="77777777" w:rsidR="00B94571" w:rsidRPr="00E61586" w:rsidRDefault="00B94571" w:rsidP="00B94571">
      <w:pPr>
        <w:pStyle w:val="ListParagraph"/>
        <w:numPr>
          <w:ilvl w:val="0"/>
          <w:numId w:val="5"/>
        </w:numPr>
        <w:spacing w:before="100" w:beforeAutospacing="1" w:after="100" w:afterAutospacing="1" w:line="360" w:lineRule="auto"/>
        <w:jc w:val="both"/>
        <w:rPr>
          <w:rFonts w:ascii="Times New Roman" w:hAnsi="Times New Roman" w:cs="Times New Roman"/>
          <w:sz w:val="24"/>
          <w:szCs w:val="24"/>
          <w:lang w:val="en-US"/>
        </w:rPr>
      </w:pPr>
      <w:r w:rsidRPr="00E61586">
        <w:rPr>
          <w:rFonts w:ascii="Times New Roman" w:eastAsia="Times New Roman" w:hAnsi="Times New Roman" w:cs="Times New Roman"/>
          <w:sz w:val="24"/>
          <w:szCs w:val="24"/>
          <w:lang w:val="en-US"/>
        </w:rPr>
        <w:t>Why do Darjeeling hills practice dual structure of local governance?</w:t>
      </w:r>
    </w:p>
    <w:p w14:paraId="732FFC44" w14:textId="77777777" w:rsidR="00B94571" w:rsidRPr="00E61586" w:rsidRDefault="00B94571" w:rsidP="00B94571">
      <w:pPr>
        <w:pStyle w:val="ListParagraph"/>
        <w:numPr>
          <w:ilvl w:val="0"/>
          <w:numId w:val="5"/>
        </w:numPr>
        <w:tabs>
          <w:tab w:val="left" w:pos="177"/>
          <w:tab w:val="left" w:pos="319"/>
        </w:tabs>
        <w:spacing w:before="100" w:beforeAutospacing="1" w:after="100" w:afterAutospacing="1" w:line="360" w:lineRule="auto"/>
        <w:ind w:left="1434" w:hanging="357"/>
        <w:contextualSpacing w:val="0"/>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Which agency provides basic amenities in the rural areas in the absence of local governing structures?</w:t>
      </w:r>
    </w:p>
    <w:p w14:paraId="12EDC440" w14:textId="77777777" w:rsidR="00B94571" w:rsidRPr="00E61586" w:rsidRDefault="00B94571" w:rsidP="00B94571">
      <w:pPr>
        <w:pStyle w:val="ListParagraph"/>
        <w:numPr>
          <w:ilvl w:val="0"/>
          <w:numId w:val="3"/>
        </w:numPr>
        <w:spacing w:before="100" w:beforeAutospacing="1" w:after="100" w:afterAutospacing="1" w:line="360" w:lineRule="auto"/>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Does identity politics subsume the essence of decentralised governance in Darjeeling hills?</w:t>
      </w:r>
    </w:p>
    <w:p w14:paraId="468E955B" w14:textId="77777777" w:rsidR="00B94571" w:rsidRPr="00E61586" w:rsidRDefault="00B94571" w:rsidP="00B94571">
      <w:pPr>
        <w:pStyle w:val="ListParagraph"/>
        <w:numPr>
          <w:ilvl w:val="0"/>
          <w:numId w:val="6"/>
        </w:numPr>
        <w:tabs>
          <w:tab w:val="left" w:pos="177"/>
          <w:tab w:val="left" w:pos="319"/>
        </w:tabs>
        <w:spacing w:before="100" w:beforeAutospacing="1" w:after="100" w:afterAutospacing="1" w:line="360" w:lineRule="auto"/>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Does the identity-based politico-administrative structures – GTA and Development Boards – treated as the institutions for decentralised governance?</w:t>
      </w:r>
    </w:p>
    <w:p w14:paraId="6704902F" w14:textId="77777777" w:rsidR="00B94571" w:rsidRPr="00E61586" w:rsidRDefault="00B94571" w:rsidP="00B94571">
      <w:pPr>
        <w:pStyle w:val="ListParagraph"/>
        <w:numPr>
          <w:ilvl w:val="0"/>
          <w:numId w:val="6"/>
        </w:numPr>
        <w:tabs>
          <w:tab w:val="left" w:pos="177"/>
          <w:tab w:val="left" w:pos="319"/>
        </w:tabs>
        <w:spacing w:before="100" w:beforeAutospacing="1" w:after="100" w:afterAutospacing="1" w:line="360" w:lineRule="auto"/>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 xml:space="preserve">Why has the demand for Gorkhaland fell short in addressing the issue of decentralized rural governance? </w:t>
      </w:r>
    </w:p>
    <w:p w14:paraId="351C49E5" w14:textId="16FF2B74" w:rsidR="00B94571" w:rsidRPr="00E61586" w:rsidRDefault="00076B11" w:rsidP="00B94571">
      <w:pPr>
        <w:tabs>
          <w:tab w:val="left" w:pos="851"/>
          <w:tab w:val="left" w:pos="1134"/>
          <w:tab w:val="left" w:pos="1276"/>
        </w:tabs>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IV </w:t>
      </w:r>
      <w:r w:rsidR="00B94571" w:rsidRPr="00E61586">
        <w:rPr>
          <w:rFonts w:ascii="Times New Roman" w:hAnsi="Times New Roman" w:cs="Times New Roman"/>
          <w:b/>
          <w:bCs/>
          <w:sz w:val="24"/>
          <w:szCs w:val="24"/>
          <w:lang w:val="en-US"/>
        </w:rPr>
        <w:t>Method</w:t>
      </w:r>
      <w:r w:rsidR="005A7D7F">
        <w:rPr>
          <w:rFonts w:ascii="Times New Roman" w:hAnsi="Times New Roman" w:cs="Times New Roman"/>
          <w:b/>
          <w:bCs/>
          <w:sz w:val="24"/>
          <w:szCs w:val="24"/>
          <w:lang w:val="en-US"/>
        </w:rPr>
        <w:t>ology</w:t>
      </w:r>
      <w:r w:rsidR="00B94571" w:rsidRPr="00E61586">
        <w:rPr>
          <w:rFonts w:ascii="Times New Roman" w:hAnsi="Times New Roman" w:cs="Times New Roman"/>
          <w:b/>
          <w:bCs/>
          <w:sz w:val="24"/>
          <w:szCs w:val="24"/>
          <w:lang w:val="en-US"/>
        </w:rPr>
        <w:t>:</w:t>
      </w:r>
    </w:p>
    <w:p w14:paraId="194BA279" w14:textId="4ADD84CF" w:rsidR="00B94571" w:rsidRPr="00E61586" w:rsidRDefault="00B94571" w:rsidP="000D3255">
      <w:pPr>
        <w:spacing w:after="0" w:line="360" w:lineRule="auto"/>
        <w:ind w:firstLine="720"/>
        <w:jc w:val="both"/>
        <w:rPr>
          <w:rFonts w:ascii="Times New Roman" w:hAnsi="Times New Roman" w:cs="Times New Roman"/>
          <w:strike/>
          <w:sz w:val="24"/>
          <w:szCs w:val="24"/>
          <w:lang w:val="en-US"/>
        </w:rPr>
      </w:pPr>
      <w:r w:rsidRPr="00E61586">
        <w:rPr>
          <w:rFonts w:ascii="Times New Roman" w:hAnsi="Times New Roman" w:cs="Times New Roman"/>
          <w:sz w:val="24"/>
          <w:szCs w:val="24"/>
          <w:lang w:val="en-US"/>
        </w:rPr>
        <w:t>This study collect</w:t>
      </w:r>
      <w:r w:rsidR="002B7EF4">
        <w:rPr>
          <w:rFonts w:ascii="Times New Roman" w:hAnsi="Times New Roman" w:cs="Times New Roman"/>
          <w:sz w:val="24"/>
          <w:szCs w:val="24"/>
          <w:lang w:val="en-US"/>
        </w:rPr>
        <w:t>ed</w:t>
      </w:r>
      <w:r w:rsidRPr="00E61586">
        <w:rPr>
          <w:rFonts w:ascii="Times New Roman" w:hAnsi="Times New Roman" w:cs="Times New Roman"/>
          <w:sz w:val="24"/>
          <w:szCs w:val="24"/>
          <w:lang w:val="en-US"/>
        </w:rPr>
        <w:t xml:space="preserve"> data through primary field-work applying the methods of focused group discussions (FGDs), in-depth interviews, and institutional ethnography through semi-structured and non-structured questionnaires. Field-work</w:t>
      </w:r>
      <w:r w:rsidR="00BF076B">
        <w:rPr>
          <w:rFonts w:ascii="Times New Roman" w:hAnsi="Times New Roman" w:cs="Times New Roman"/>
          <w:sz w:val="24"/>
          <w:szCs w:val="24"/>
          <w:lang w:val="en-US"/>
        </w:rPr>
        <w:t>s</w:t>
      </w:r>
      <w:r w:rsidRPr="00E61586">
        <w:rPr>
          <w:rFonts w:ascii="Times New Roman" w:hAnsi="Times New Roman" w:cs="Times New Roman"/>
          <w:sz w:val="24"/>
          <w:szCs w:val="24"/>
          <w:lang w:val="en-US"/>
        </w:rPr>
        <w:t xml:space="preserve"> </w:t>
      </w:r>
      <w:r w:rsidR="002B7EF4">
        <w:rPr>
          <w:rFonts w:ascii="Times New Roman" w:hAnsi="Times New Roman" w:cs="Times New Roman"/>
          <w:sz w:val="24"/>
          <w:szCs w:val="24"/>
          <w:lang w:val="en-US"/>
        </w:rPr>
        <w:t>were</w:t>
      </w:r>
      <w:r w:rsidRPr="00E61586">
        <w:rPr>
          <w:rFonts w:ascii="Times New Roman" w:hAnsi="Times New Roman" w:cs="Times New Roman"/>
          <w:sz w:val="24"/>
          <w:szCs w:val="24"/>
          <w:lang w:val="en-US"/>
        </w:rPr>
        <w:t xml:space="preserve"> carried out in select villages of Darjeeling hills. The field survey provide</w:t>
      </w:r>
      <w:r w:rsidR="001C1594">
        <w:rPr>
          <w:rFonts w:ascii="Times New Roman" w:hAnsi="Times New Roman" w:cs="Times New Roman"/>
          <w:sz w:val="24"/>
          <w:szCs w:val="24"/>
          <w:lang w:val="en-US"/>
        </w:rPr>
        <w:t>d</w:t>
      </w:r>
      <w:r w:rsidRPr="00E61586">
        <w:rPr>
          <w:rFonts w:ascii="Times New Roman" w:hAnsi="Times New Roman" w:cs="Times New Roman"/>
          <w:sz w:val="24"/>
          <w:szCs w:val="24"/>
          <w:lang w:val="en-US"/>
        </w:rPr>
        <w:t xml:space="preserve"> us the very essence of </w:t>
      </w:r>
      <w:proofErr w:type="spellStart"/>
      <w:r w:rsidRPr="00E61586">
        <w:rPr>
          <w:rFonts w:ascii="Times New Roman" w:hAnsi="Times New Roman" w:cs="Times New Roman"/>
          <w:sz w:val="24"/>
          <w:szCs w:val="24"/>
          <w:lang w:val="en-US"/>
        </w:rPr>
        <w:t>decentralised</w:t>
      </w:r>
      <w:proofErr w:type="spellEnd"/>
      <w:r w:rsidRPr="00E61586">
        <w:rPr>
          <w:rFonts w:ascii="Times New Roman" w:hAnsi="Times New Roman" w:cs="Times New Roman"/>
          <w:sz w:val="24"/>
          <w:szCs w:val="24"/>
          <w:lang w:val="en-US"/>
        </w:rPr>
        <w:t xml:space="preserve"> governance</w:t>
      </w:r>
      <w:r w:rsidR="001030A1">
        <w:rPr>
          <w:rFonts w:ascii="Times New Roman" w:hAnsi="Times New Roman" w:cs="Times New Roman"/>
          <w:sz w:val="24"/>
          <w:szCs w:val="24"/>
          <w:lang w:val="en-US"/>
        </w:rPr>
        <w:t xml:space="preserve"> (or the lack of it)</w:t>
      </w:r>
      <w:r w:rsidRPr="00E61586">
        <w:rPr>
          <w:rFonts w:ascii="Times New Roman" w:hAnsi="Times New Roman" w:cs="Times New Roman"/>
          <w:sz w:val="24"/>
          <w:szCs w:val="24"/>
          <w:lang w:val="en-US"/>
        </w:rPr>
        <w:t xml:space="preserve">, and also </w:t>
      </w:r>
      <w:r w:rsidR="001C1594">
        <w:rPr>
          <w:rFonts w:ascii="Times New Roman" w:hAnsi="Times New Roman" w:cs="Times New Roman"/>
          <w:sz w:val="24"/>
          <w:szCs w:val="24"/>
          <w:lang w:val="en-US"/>
        </w:rPr>
        <w:t>certain</w:t>
      </w:r>
      <w:r w:rsidRPr="00E61586">
        <w:rPr>
          <w:rFonts w:ascii="Times New Roman" w:hAnsi="Times New Roman" w:cs="Times New Roman"/>
          <w:sz w:val="24"/>
          <w:szCs w:val="24"/>
          <w:lang w:val="en-US"/>
        </w:rPr>
        <w:t xml:space="preserve"> insight</w:t>
      </w:r>
      <w:r w:rsidR="001C1594">
        <w:rPr>
          <w:rFonts w:ascii="Times New Roman" w:hAnsi="Times New Roman" w:cs="Times New Roman"/>
          <w:sz w:val="24"/>
          <w:szCs w:val="24"/>
          <w:lang w:val="en-US"/>
        </w:rPr>
        <w:t>s</w:t>
      </w:r>
      <w:r w:rsidRPr="00E61586">
        <w:rPr>
          <w:rFonts w:ascii="Times New Roman" w:hAnsi="Times New Roman" w:cs="Times New Roman"/>
          <w:sz w:val="24"/>
          <w:szCs w:val="24"/>
          <w:lang w:val="en-US"/>
        </w:rPr>
        <w:t xml:space="preserve"> into how do the hill-people negotiate </w:t>
      </w:r>
      <w:r w:rsidR="00C058F9">
        <w:rPr>
          <w:rFonts w:ascii="Times New Roman" w:hAnsi="Times New Roman" w:cs="Times New Roman"/>
          <w:sz w:val="24"/>
          <w:szCs w:val="24"/>
          <w:lang w:val="en-US"/>
        </w:rPr>
        <w:t xml:space="preserve">with </w:t>
      </w:r>
      <w:r w:rsidRPr="00E61586">
        <w:rPr>
          <w:rFonts w:ascii="Times New Roman" w:hAnsi="Times New Roman" w:cs="Times New Roman"/>
          <w:sz w:val="24"/>
          <w:szCs w:val="24"/>
          <w:lang w:val="en-US"/>
        </w:rPr>
        <w:t xml:space="preserve">the lack of a PRI system in the rural areas. In terms of history, polity, ethnic composition, land-use and altitude; hill areas of Darjeeling and Kalimpong districts have commonalities as well as marked distinctions. Both the districts have three administrative blocks in the hills. </w:t>
      </w:r>
      <w:proofErr w:type="spellStart"/>
      <w:r w:rsidRPr="00E61586">
        <w:rPr>
          <w:rFonts w:ascii="Times New Roman" w:hAnsi="Times New Roman" w:cs="Times New Roman"/>
          <w:sz w:val="24"/>
          <w:szCs w:val="24"/>
          <w:lang w:val="en-US"/>
        </w:rPr>
        <w:t>Jorebunglow-Sukhiapokhri</w:t>
      </w:r>
      <w:proofErr w:type="spellEnd"/>
      <w:r w:rsidRPr="00E61586">
        <w:rPr>
          <w:rFonts w:ascii="Times New Roman" w:hAnsi="Times New Roman" w:cs="Times New Roman"/>
          <w:sz w:val="24"/>
          <w:szCs w:val="24"/>
          <w:lang w:val="en-US"/>
        </w:rPr>
        <w:t xml:space="preserve">, </w:t>
      </w:r>
      <w:proofErr w:type="spellStart"/>
      <w:r w:rsidRPr="00E61586">
        <w:rPr>
          <w:rFonts w:ascii="Times New Roman" w:hAnsi="Times New Roman" w:cs="Times New Roman"/>
          <w:sz w:val="24"/>
          <w:szCs w:val="24"/>
          <w:lang w:val="en-US"/>
        </w:rPr>
        <w:t>Kurseong</w:t>
      </w:r>
      <w:proofErr w:type="spellEnd"/>
      <w:r w:rsidRPr="00E61586">
        <w:rPr>
          <w:rFonts w:ascii="Times New Roman" w:hAnsi="Times New Roman" w:cs="Times New Roman"/>
          <w:sz w:val="24"/>
          <w:szCs w:val="24"/>
          <w:lang w:val="en-US"/>
        </w:rPr>
        <w:t xml:space="preserve"> and </w:t>
      </w:r>
      <w:proofErr w:type="spellStart"/>
      <w:r w:rsidRPr="00E61586">
        <w:rPr>
          <w:rFonts w:ascii="Times New Roman" w:hAnsi="Times New Roman" w:cs="Times New Roman"/>
          <w:sz w:val="24"/>
          <w:szCs w:val="24"/>
          <w:lang w:val="en-US"/>
        </w:rPr>
        <w:t>Mirik</w:t>
      </w:r>
      <w:proofErr w:type="spellEnd"/>
      <w:r w:rsidRPr="00E61586">
        <w:rPr>
          <w:rFonts w:ascii="Times New Roman" w:hAnsi="Times New Roman" w:cs="Times New Roman"/>
          <w:sz w:val="24"/>
          <w:szCs w:val="24"/>
          <w:lang w:val="en-US"/>
        </w:rPr>
        <w:t xml:space="preserve"> are the three blocks in the hills of Darjeeling district whereas Kalimpong district has </w:t>
      </w:r>
      <w:r w:rsidRPr="00E61586">
        <w:rPr>
          <w:rFonts w:ascii="Times New Roman" w:eastAsia="Times New Roman" w:hAnsi="Times New Roman" w:cs="Times New Roman"/>
          <w:sz w:val="24"/>
          <w:szCs w:val="24"/>
          <w:shd w:val="clear" w:color="auto" w:fill="FFFFFF"/>
        </w:rPr>
        <w:t xml:space="preserve">Kalimpong I, </w:t>
      </w:r>
      <w:proofErr w:type="spellStart"/>
      <w:r w:rsidRPr="00E61586">
        <w:rPr>
          <w:rFonts w:ascii="Times New Roman" w:eastAsia="Times New Roman" w:hAnsi="Times New Roman" w:cs="Times New Roman"/>
          <w:sz w:val="24"/>
          <w:szCs w:val="24"/>
          <w:shd w:val="clear" w:color="auto" w:fill="FFFFFF"/>
        </w:rPr>
        <w:t>Kalimpong</w:t>
      </w:r>
      <w:proofErr w:type="spellEnd"/>
      <w:r w:rsidRPr="00E61586">
        <w:rPr>
          <w:rFonts w:ascii="Times New Roman" w:eastAsia="Times New Roman" w:hAnsi="Times New Roman" w:cs="Times New Roman"/>
          <w:sz w:val="24"/>
          <w:szCs w:val="24"/>
          <w:shd w:val="clear" w:color="auto" w:fill="FFFFFF"/>
        </w:rPr>
        <w:t xml:space="preserve"> II and </w:t>
      </w:r>
      <w:proofErr w:type="spellStart"/>
      <w:r w:rsidRPr="00E61586">
        <w:rPr>
          <w:rFonts w:ascii="Times New Roman" w:eastAsia="Times New Roman" w:hAnsi="Times New Roman" w:cs="Times New Roman"/>
          <w:sz w:val="24"/>
          <w:szCs w:val="24"/>
          <w:shd w:val="clear" w:color="auto" w:fill="FFFFFF"/>
        </w:rPr>
        <w:t>Gorubathan</w:t>
      </w:r>
      <w:proofErr w:type="spellEnd"/>
      <w:r w:rsidRPr="00E61586">
        <w:rPr>
          <w:rFonts w:ascii="Times New Roman" w:eastAsia="Times New Roman" w:hAnsi="Times New Roman" w:cs="Times New Roman"/>
          <w:sz w:val="24"/>
          <w:szCs w:val="24"/>
          <w:shd w:val="clear" w:color="auto" w:fill="FFFFFF"/>
        </w:rPr>
        <w:t xml:space="preserve"> blocks. </w:t>
      </w:r>
      <w:r w:rsidRPr="00E61586">
        <w:rPr>
          <w:rFonts w:ascii="Times New Roman" w:hAnsi="Times New Roman" w:cs="Times New Roman"/>
          <w:sz w:val="24"/>
          <w:szCs w:val="24"/>
          <w:lang w:val="en-US"/>
        </w:rPr>
        <w:t xml:space="preserve">Nepalis, Lepchas and Bhutias are the major ethnic communities in the hills of both the districts. However, within the Nepali ethnic constellation, there are several other communities like Tamang, Rai, Gurung, Limbu, </w:t>
      </w:r>
      <w:proofErr w:type="spellStart"/>
      <w:r w:rsidRPr="00E61586">
        <w:rPr>
          <w:rFonts w:ascii="Times New Roman" w:hAnsi="Times New Roman" w:cs="Times New Roman"/>
          <w:sz w:val="24"/>
          <w:szCs w:val="24"/>
          <w:lang w:val="en-US"/>
        </w:rPr>
        <w:t>Sunwar</w:t>
      </w:r>
      <w:proofErr w:type="spellEnd"/>
      <w:r w:rsidRPr="00E61586">
        <w:rPr>
          <w:rFonts w:ascii="Times New Roman" w:hAnsi="Times New Roman" w:cs="Times New Roman"/>
          <w:sz w:val="24"/>
          <w:szCs w:val="24"/>
          <w:lang w:val="en-US"/>
        </w:rPr>
        <w:t xml:space="preserve">, </w:t>
      </w:r>
      <w:proofErr w:type="spellStart"/>
      <w:r w:rsidRPr="00E61586">
        <w:rPr>
          <w:rFonts w:ascii="Times New Roman" w:hAnsi="Times New Roman" w:cs="Times New Roman"/>
          <w:sz w:val="24"/>
          <w:szCs w:val="24"/>
          <w:lang w:val="en-US"/>
        </w:rPr>
        <w:t>Yolmo</w:t>
      </w:r>
      <w:proofErr w:type="spellEnd"/>
      <w:r w:rsidRPr="00E61586">
        <w:rPr>
          <w:rFonts w:ascii="Times New Roman" w:hAnsi="Times New Roman" w:cs="Times New Roman"/>
          <w:sz w:val="24"/>
          <w:szCs w:val="24"/>
          <w:lang w:val="en-US"/>
        </w:rPr>
        <w:t xml:space="preserve">, etc. While Nepalis are in majority in the hill areas of both the districts, proportionally, the shares of Lepchas are higher in Kalimpong compared to Darjeeling. Relevantly, although Bhutias are less in number in both the districts, socio-politically they hold considerable influence. Thus, in order to be representative, the sample selection for the study </w:t>
      </w:r>
      <w:r w:rsidR="00496E1E">
        <w:rPr>
          <w:rFonts w:ascii="Times New Roman" w:hAnsi="Times New Roman" w:cs="Times New Roman"/>
          <w:sz w:val="24"/>
          <w:szCs w:val="24"/>
          <w:lang w:val="en-US"/>
        </w:rPr>
        <w:t>was</w:t>
      </w:r>
      <w:r w:rsidRPr="00E61586">
        <w:rPr>
          <w:rFonts w:ascii="Times New Roman" w:hAnsi="Times New Roman" w:cs="Times New Roman"/>
          <w:sz w:val="24"/>
          <w:szCs w:val="24"/>
          <w:lang w:val="en-US"/>
        </w:rPr>
        <w:t xml:space="preserve"> not only from the villages of both the districts but also include</w:t>
      </w:r>
      <w:r w:rsidR="00496E1E">
        <w:rPr>
          <w:rFonts w:ascii="Times New Roman" w:hAnsi="Times New Roman" w:cs="Times New Roman"/>
          <w:sz w:val="24"/>
          <w:szCs w:val="24"/>
          <w:lang w:val="en-US"/>
        </w:rPr>
        <w:t>d</w:t>
      </w:r>
      <w:r w:rsidRPr="00E61586">
        <w:rPr>
          <w:rFonts w:ascii="Times New Roman" w:hAnsi="Times New Roman" w:cs="Times New Roman"/>
          <w:sz w:val="24"/>
          <w:szCs w:val="24"/>
          <w:lang w:val="en-US"/>
        </w:rPr>
        <w:t xml:space="preserve"> respondents representing all the major ethnic groups in the Darjeeling hills.</w:t>
      </w:r>
    </w:p>
    <w:p w14:paraId="2F49E1D8" w14:textId="0D3C5151" w:rsidR="008F499D" w:rsidRDefault="00B94571" w:rsidP="000D3255">
      <w:pPr>
        <w:spacing w:after="0" w:line="360" w:lineRule="auto"/>
        <w:ind w:firstLine="720"/>
        <w:jc w:val="both"/>
        <w:rPr>
          <w:rFonts w:ascii="Times New Roman" w:hAnsi="Times New Roman" w:cs="Times New Roman"/>
          <w:sz w:val="24"/>
          <w:szCs w:val="24"/>
          <w:lang w:val="en-US"/>
        </w:rPr>
      </w:pPr>
      <w:r w:rsidRPr="00E61586">
        <w:rPr>
          <w:rFonts w:ascii="Times New Roman" w:hAnsi="Times New Roman" w:cs="Times New Roman"/>
          <w:sz w:val="24"/>
          <w:szCs w:val="24"/>
          <w:lang w:val="en-US"/>
        </w:rPr>
        <w:t xml:space="preserve">Additionally, in-depth interviews with the government officials, elected representatives of the municipalities, representatives from the political organisations as well as the local </w:t>
      </w:r>
      <w:r w:rsidRPr="00E61586">
        <w:rPr>
          <w:rFonts w:ascii="Times New Roman" w:hAnsi="Times New Roman" w:cs="Times New Roman"/>
          <w:sz w:val="24"/>
          <w:szCs w:val="24"/>
          <w:lang w:val="en-US"/>
        </w:rPr>
        <w:lastRenderedPageBreak/>
        <w:t>intelligentsia further enrich</w:t>
      </w:r>
      <w:r w:rsidR="005C45E9">
        <w:rPr>
          <w:rFonts w:ascii="Times New Roman" w:hAnsi="Times New Roman" w:cs="Times New Roman"/>
          <w:sz w:val="24"/>
          <w:szCs w:val="24"/>
          <w:lang w:val="en-US"/>
        </w:rPr>
        <w:t>ed</w:t>
      </w:r>
      <w:r w:rsidRPr="00E61586">
        <w:rPr>
          <w:rFonts w:ascii="Times New Roman" w:hAnsi="Times New Roman" w:cs="Times New Roman"/>
          <w:sz w:val="24"/>
          <w:szCs w:val="24"/>
          <w:lang w:val="en-US"/>
        </w:rPr>
        <w:t xml:space="preserve"> the data collection of this study. Moreover, as Development Boards came into existence as an afterthought to the DGHC and GTA model of governance, institutional ethnography with select Development Boards and GTA further provide</w:t>
      </w:r>
      <w:r w:rsidR="009B47FF">
        <w:rPr>
          <w:rFonts w:ascii="Times New Roman" w:hAnsi="Times New Roman" w:cs="Times New Roman"/>
          <w:sz w:val="24"/>
          <w:szCs w:val="24"/>
          <w:lang w:val="en-US"/>
        </w:rPr>
        <w:t>d</w:t>
      </w:r>
      <w:r w:rsidRPr="00E61586">
        <w:rPr>
          <w:rFonts w:ascii="Times New Roman" w:hAnsi="Times New Roman" w:cs="Times New Roman"/>
          <w:sz w:val="24"/>
          <w:szCs w:val="24"/>
          <w:lang w:val="en-US"/>
        </w:rPr>
        <w:t xml:space="preserve"> us with a varied perspective. </w:t>
      </w:r>
      <w:r w:rsidRPr="00E61586">
        <w:rPr>
          <w:rFonts w:ascii="Times New Roman" w:eastAsia="Times New Roman" w:hAnsi="Times New Roman" w:cs="Times New Roman"/>
          <w:sz w:val="24"/>
          <w:szCs w:val="24"/>
          <w:shd w:val="clear" w:color="auto" w:fill="FFFFFF"/>
        </w:rPr>
        <w:t>This study select</w:t>
      </w:r>
      <w:r w:rsidR="009B47FF">
        <w:rPr>
          <w:rFonts w:ascii="Times New Roman" w:eastAsia="Times New Roman" w:hAnsi="Times New Roman" w:cs="Times New Roman"/>
          <w:sz w:val="24"/>
          <w:szCs w:val="24"/>
          <w:shd w:val="clear" w:color="auto" w:fill="FFFFFF"/>
        </w:rPr>
        <w:t>ed</w:t>
      </w:r>
      <w:r w:rsidRPr="00E61586">
        <w:rPr>
          <w:rFonts w:ascii="Times New Roman" w:eastAsia="Times New Roman" w:hAnsi="Times New Roman" w:cs="Times New Roman"/>
          <w:sz w:val="24"/>
          <w:szCs w:val="24"/>
          <w:shd w:val="clear" w:color="auto" w:fill="FFFFFF"/>
        </w:rPr>
        <w:t xml:space="preserve"> three villages each from the </w:t>
      </w:r>
      <w:r w:rsidRPr="00E61586">
        <w:rPr>
          <w:rFonts w:ascii="Times New Roman" w:hAnsi="Times New Roman" w:cs="Times New Roman"/>
          <w:sz w:val="24"/>
          <w:szCs w:val="24"/>
          <w:lang w:val="en-US"/>
        </w:rPr>
        <w:t>administrative blocks depending upon and distance from the nearest administrative headquarters for data collection. Two remote-villages and another one from the nearby areas of the administrative blocks comprise</w:t>
      </w:r>
      <w:r w:rsidR="009B47FF">
        <w:rPr>
          <w:rFonts w:ascii="Times New Roman" w:hAnsi="Times New Roman" w:cs="Times New Roman"/>
          <w:sz w:val="24"/>
          <w:szCs w:val="24"/>
          <w:lang w:val="en-US"/>
        </w:rPr>
        <w:t>d</w:t>
      </w:r>
      <w:r w:rsidRPr="00E61586">
        <w:rPr>
          <w:rFonts w:ascii="Times New Roman" w:hAnsi="Times New Roman" w:cs="Times New Roman"/>
          <w:sz w:val="24"/>
          <w:szCs w:val="24"/>
          <w:lang w:val="en-US"/>
        </w:rPr>
        <w:t xml:space="preserve"> the data collection sites for this study. In total, </w:t>
      </w:r>
      <w:proofErr w:type="gramStart"/>
      <w:r w:rsidR="001030A1">
        <w:rPr>
          <w:rFonts w:ascii="Times New Roman" w:hAnsi="Times New Roman" w:cs="Times New Roman"/>
          <w:sz w:val="24"/>
          <w:szCs w:val="24"/>
          <w:lang w:val="en-US"/>
        </w:rPr>
        <w:t>twenty four</w:t>
      </w:r>
      <w:proofErr w:type="gramEnd"/>
      <w:r w:rsidRPr="00E61586">
        <w:rPr>
          <w:rFonts w:ascii="Times New Roman" w:hAnsi="Times New Roman" w:cs="Times New Roman"/>
          <w:sz w:val="24"/>
          <w:szCs w:val="24"/>
          <w:lang w:val="en-US"/>
        </w:rPr>
        <w:t xml:space="preserve"> (</w:t>
      </w:r>
      <w:r w:rsidR="001030A1">
        <w:rPr>
          <w:rFonts w:ascii="Times New Roman" w:hAnsi="Times New Roman" w:cs="Times New Roman"/>
          <w:sz w:val="24"/>
          <w:szCs w:val="24"/>
          <w:lang w:val="en-US"/>
        </w:rPr>
        <w:t>24</w:t>
      </w:r>
      <w:r w:rsidRPr="00E61586">
        <w:rPr>
          <w:rFonts w:ascii="Times New Roman" w:hAnsi="Times New Roman" w:cs="Times New Roman"/>
          <w:sz w:val="24"/>
          <w:szCs w:val="24"/>
          <w:lang w:val="en-US"/>
        </w:rPr>
        <w:t xml:space="preserve">) </w:t>
      </w:r>
      <w:r w:rsidR="00C175B9">
        <w:rPr>
          <w:rFonts w:ascii="Times New Roman" w:hAnsi="Times New Roman" w:cs="Times New Roman"/>
          <w:sz w:val="24"/>
          <w:szCs w:val="24"/>
          <w:lang w:val="en-US"/>
        </w:rPr>
        <w:t>Gram Panchayats (GP)</w:t>
      </w:r>
      <w:r w:rsidRPr="00E61586">
        <w:rPr>
          <w:rFonts w:ascii="Times New Roman" w:hAnsi="Times New Roman" w:cs="Times New Roman"/>
          <w:sz w:val="24"/>
          <w:szCs w:val="24"/>
          <w:lang w:val="en-US"/>
        </w:rPr>
        <w:t xml:space="preserve"> </w:t>
      </w:r>
      <w:r w:rsidR="009C1D81">
        <w:rPr>
          <w:rFonts w:ascii="Times New Roman" w:hAnsi="Times New Roman" w:cs="Times New Roman"/>
          <w:sz w:val="24"/>
          <w:szCs w:val="24"/>
          <w:lang w:val="en-US"/>
        </w:rPr>
        <w:t>were</w:t>
      </w:r>
      <w:r w:rsidRPr="00E61586">
        <w:rPr>
          <w:rFonts w:ascii="Times New Roman" w:hAnsi="Times New Roman" w:cs="Times New Roman"/>
          <w:sz w:val="24"/>
          <w:szCs w:val="24"/>
          <w:lang w:val="en-US"/>
        </w:rPr>
        <w:t xml:space="preserve"> selected for data collection</w:t>
      </w:r>
      <w:r w:rsidR="00B801AE">
        <w:rPr>
          <w:rFonts w:ascii="Times New Roman" w:hAnsi="Times New Roman" w:cs="Times New Roman"/>
          <w:sz w:val="24"/>
          <w:szCs w:val="24"/>
          <w:lang w:val="en-US"/>
        </w:rPr>
        <w:t xml:space="preserve"> (Table 1)</w:t>
      </w:r>
      <w:r w:rsidRPr="00E61586">
        <w:rPr>
          <w:rFonts w:ascii="Times New Roman" w:hAnsi="Times New Roman" w:cs="Times New Roman"/>
          <w:sz w:val="24"/>
          <w:szCs w:val="24"/>
          <w:lang w:val="en-US"/>
        </w:rPr>
        <w:t xml:space="preserve">. Respondents from these villages </w:t>
      </w:r>
      <w:r w:rsidR="009C1D81">
        <w:rPr>
          <w:rFonts w:ascii="Times New Roman" w:hAnsi="Times New Roman" w:cs="Times New Roman"/>
          <w:sz w:val="24"/>
          <w:szCs w:val="24"/>
          <w:lang w:val="en-US"/>
        </w:rPr>
        <w:t>were</w:t>
      </w:r>
      <w:r w:rsidRPr="00E61586">
        <w:rPr>
          <w:rFonts w:ascii="Times New Roman" w:hAnsi="Times New Roman" w:cs="Times New Roman"/>
          <w:sz w:val="24"/>
          <w:szCs w:val="24"/>
          <w:lang w:val="en-US"/>
        </w:rPr>
        <w:t xml:space="preserve"> chosen across the ethnicities, mainly through snowballing techniques.</w:t>
      </w:r>
    </w:p>
    <w:p w14:paraId="218BD26D" w14:textId="39F18BAA" w:rsidR="00BC2F90" w:rsidRDefault="00BC2F90" w:rsidP="000D325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r w:rsidR="007C2DD6">
        <w:rPr>
          <w:rFonts w:ascii="Times New Roman" w:hAnsi="Times New Roman" w:cs="Times New Roman"/>
          <w:sz w:val="24"/>
          <w:szCs w:val="24"/>
          <w:lang w:val="en-US"/>
        </w:rPr>
        <w:t xml:space="preserve">once we initiated the study in the Darjeeling hills, it was observed that </w:t>
      </w:r>
      <w:r>
        <w:rPr>
          <w:rFonts w:ascii="Times New Roman" w:hAnsi="Times New Roman" w:cs="Times New Roman"/>
          <w:sz w:val="24"/>
          <w:szCs w:val="24"/>
          <w:lang w:val="en-US"/>
        </w:rPr>
        <w:t xml:space="preserve">the </w:t>
      </w:r>
      <w:r w:rsidR="007C2DD6">
        <w:rPr>
          <w:rFonts w:ascii="Times New Roman" w:hAnsi="Times New Roman" w:cs="Times New Roman"/>
          <w:sz w:val="24"/>
          <w:szCs w:val="24"/>
          <w:lang w:val="en-US"/>
        </w:rPr>
        <w:t xml:space="preserve">traditional governance system through the Samaj is very old and is embedded in the history of this region. As a result, in order to have a nuanced understanding of the historical situatedness as well as continuity, a case study was undertaken in </w:t>
      </w:r>
      <w:proofErr w:type="spellStart"/>
      <w:r>
        <w:rPr>
          <w:rFonts w:ascii="Times New Roman" w:hAnsi="Times New Roman" w:cs="Times New Roman"/>
          <w:sz w:val="24"/>
          <w:szCs w:val="24"/>
          <w:lang w:val="en-US"/>
        </w:rPr>
        <w:t>Lachung</w:t>
      </w:r>
      <w:proofErr w:type="spellEnd"/>
      <w:r w:rsidR="007C2DD6">
        <w:rPr>
          <w:rFonts w:ascii="Times New Roman" w:hAnsi="Times New Roman" w:cs="Times New Roman"/>
          <w:sz w:val="24"/>
          <w:szCs w:val="24"/>
          <w:lang w:val="en-US"/>
        </w:rPr>
        <w:t xml:space="preserve"> area in North</w:t>
      </w:r>
      <w:r>
        <w:rPr>
          <w:rFonts w:ascii="Times New Roman" w:hAnsi="Times New Roman" w:cs="Times New Roman"/>
          <w:sz w:val="24"/>
          <w:szCs w:val="24"/>
          <w:lang w:val="en-US"/>
        </w:rPr>
        <w:t xml:space="preserve"> Sikkim</w:t>
      </w:r>
      <w:r w:rsidR="007C2DD6">
        <w:rPr>
          <w:rFonts w:ascii="Times New Roman" w:hAnsi="Times New Roman" w:cs="Times New Roman"/>
          <w:sz w:val="24"/>
          <w:szCs w:val="24"/>
          <w:lang w:val="en-US"/>
        </w:rPr>
        <w:t xml:space="preserve">. The traditional structure of </w:t>
      </w:r>
      <w:proofErr w:type="spellStart"/>
      <w:r w:rsidR="007C2DD6" w:rsidRPr="007C2DD6">
        <w:rPr>
          <w:rFonts w:ascii="Times New Roman" w:hAnsi="Times New Roman" w:cs="Times New Roman"/>
          <w:i/>
          <w:iCs/>
          <w:sz w:val="24"/>
          <w:szCs w:val="24"/>
          <w:lang w:val="en-US"/>
        </w:rPr>
        <w:t>Dzumsa</w:t>
      </w:r>
      <w:proofErr w:type="spellEnd"/>
      <w:r w:rsidR="007C2DD6">
        <w:rPr>
          <w:rFonts w:ascii="Times New Roman" w:hAnsi="Times New Roman" w:cs="Times New Roman"/>
          <w:sz w:val="24"/>
          <w:szCs w:val="24"/>
          <w:lang w:val="en-US"/>
        </w:rPr>
        <w:t xml:space="preserve"> in Sikkim and the </w:t>
      </w:r>
      <w:r w:rsidR="007C2DD6" w:rsidRPr="007C2DD6">
        <w:rPr>
          <w:rFonts w:ascii="Times New Roman" w:hAnsi="Times New Roman" w:cs="Times New Roman"/>
          <w:i/>
          <w:iCs/>
          <w:sz w:val="24"/>
          <w:szCs w:val="24"/>
          <w:lang w:val="en-US"/>
        </w:rPr>
        <w:t>Samaj</w:t>
      </w:r>
      <w:r w:rsidR="007C2DD6">
        <w:rPr>
          <w:rFonts w:ascii="Times New Roman" w:hAnsi="Times New Roman" w:cs="Times New Roman"/>
          <w:sz w:val="24"/>
          <w:szCs w:val="24"/>
          <w:lang w:val="en-US"/>
        </w:rPr>
        <w:t xml:space="preserve"> in Darjeeling hills bear resemblance in more than one way and in the later tries to minimize the gap that exists due to the absence of elected rural governance</w:t>
      </w:r>
      <w:r>
        <w:rPr>
          <w:rFonts w:ascii="Times New Roman" w:hAnsi="Times New Roman" w:cs="Times New Roman"/>
          <w:sz w:val="24"/>
          <w:szCs w:val="24"/>
          <w:lang w:val="en-US"/>
        </w:rPr>
        <w:t xml:space="preserve"> </w:t>
      </w:r>
      <w:r w:rsidR="007C2DD6">
        <w:rPr>
          <w:rFonts w:ascii="Times New Roman" w:hAnsi="Times New Roman" w:cs="Times New Roman"/>
          <w:sz w:val="24"/>
          <w:szCs w:val="24"/>
          <w:lang w:val="en-US"/>
        </w:rPr>
        <w:t xml:space="preserve">mechanism in the Darjeeling hills. </w:t>
      </w:r>
    </w:p>
    <w:p w14:paraId="10EACFDC" w14:textId="77777777" w:rsidR="00BF4F6B" w:rsidRDefault="00BF4F6B" w:rsidP="00875D13">
      <w:pPr>
        <w:spacing w:after="0" w:line="360" w:lineRule="auto"/>
        <w:jc w:val="both"/>
        <w:rPr>
          <w:rFonts w:ascii="Times New Roman" w:hAnsi="Times New Roman" w:cs="Times New Roman"/>
          <w:sz w:val="24"/>
          <w:szCs w:val="24"/>
          <w:lang w:val="en-US"/>
        </w:rPr>
      </w:pPr>
    </w:p>
    <w:p w14:paraId="4FE6188D" w14:textId="75D15A54" w:rsidR="002C31FD" w:rsidRPr="006134A8" w:rsidRDefault="00076B11" w:rsidP="0050311E">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2C31FD" w:rsidRPr="006134A8">
        <w:rPr>
          <w:rFonts w:ascii="Times New Roman" w:hAnsi="Times New Roman" w:cs="Times New Roman"/>
          <w:b/>
          <w:sz w:val="24"/>
          <w:szCs w:val="24"/>
        </w:rPr>
        <w:t>What hinders the establishment of PRI in the rural areas of Darjeeling hills</w:t>
      </w:r>
      <w:r w:rsidR="00C17A59">
        <w:rPr>
          <w:rFonts w:ascii="Times New Roman" w:hAnsi="Times New Roman" w:cs="Times New Roman"/>
          <w:b/>
          <w:sz w:val="24"/>
          <w:szCs w:val="24"/>
        </w:rPr>
        <w:t>!</w:t>
      </w:r>
    </w:p>
    <w:p w14:paraId="4948A87F" w14:textId="4D6E459F" w:rsidR="002C31FD" w:rsidRPr="00B37CF5" w:rsidRDefault="00D0278F" w:rsidP="006134A8">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One of the main reasons why </w:t>
      </w:r>
      <w:r w:rsidR="004D6703">
        <w:rPr>
          <w:rFonts w:ascii="Times New Roman" w:hAnsi="Times New Roman" w:cs="Times New Roman"/>
          <w:sz w:val="24"/>
          <w:szCs w:val="24"/>
        </w:rPr>
        <w:t xml:space="preserve">the inhabitants of </w:t>
      </w:r>
      <w:r w:rsidRPr="00B37CF5">
        <w:rPr>
          <w:rFonts w:ascii="Times New Roman" w:hAnsi="Times New Roman" w:cs="Times New Roman"/>
          <w:sz w:val="24"/>
          <w:szCs w:val="24"/>
        </w:rPr>
        <w:t>Darjeeling</w:t>
      </w:r>
      <w:r w:rsidR="004D6703">
        <w:rPr>
          <w:rFonts w:ascii="Times New Roman" w:hAnsi="Times New Roman" w:cs="Times New Roman"/>
          <w:sz w:val="24"/>
          <w:szCs w:val="24"/>
        </w:rPr>
        <w:t xml:space="preserve"> hills</w:t>
      </w:r>
      <w:r w:rsidRPr="00B37CF5">
        <w:rPr>
          <w:rFonts w:ascii="Times New Roman" w:hAnsi="Times New Roman" w:cs="Times New Roman"/>
          <w:sz w:val="24"/>
          <w:szCs w:val="24"/>
        </w:rPr>
        <w:t xml:space="preserve"> are </w:t>
      </w:r>
      <w:r w:rsidR="004D6703">
        <w:rPr>
          <w:rFonts w:ascii="Times New Roman" w:hAnsi="Times New Roman" w:cs="Times New Roman"/>
          <w:sz w:val="24"/>
          <w:szCs w:val="24"/>
        </w:rPr>
        <w:t xml:space="preserve">bemused and </w:t>
      </w:r>
      <w:r w:rsidRPr="00B37CF5">
        <w:rPr>
          <w:rFonts w:ascii="Times New Roman" w:hAnsi="Times New Roman" w:cs="Times New Roman"/>
          <w:sz w:val="24"/>
          <w:szCs w:val="24"/>
        </w:rPr>
        <w:t xml:space="preserve">dissatisfied is because of </w:t>
      </w:r>
      <w:r w:rsidR="004D6703">
        <w:rPr>
          <w:rFonts w:ascii="Times New Roman" w:hAnsi="Times New Roman" w:cs="Times New Roman"/>
          <w:sz w:val="24"/>
          <w:szCs w:val="24"/>
        </w:rPr>
        <w:t xml:space="preserve">its </w:t>
      </w:r>
      <w:r w:rsidRPr="00B37CF5">
        <w:rPr>
          <w:rFonts w:ascii="Times New Roman" w:hAnsi="Times New Roman" w:cs="Times New Roman"/>
          <w:sz w:val="24"/>
          <w:szCs w:val="24"/>
        </w:rPr>
        <w:t xml:space="preserve">appalling rural governance system. The existence of a fully operational three-tier PRI in the plains </w:t>
      </w:r>
      <w:r w:rsidR="004D6703">
        <w:rPr>
          <w:rFonts w:ascii="Times New Roman" w:hAnsi="Times New Roman" w:cs="Times New Roman"/>
          <w:sz w:val="24"/>
          <w:szCs w:val="24"/>
        </w:rPr>
        <w:t xml:space="preserve">of the </w:t>
      </w:r>
      <w:r w:rsidR="004D6703" w:rsidRPr="00B37CF5">
        <w:rPr>
          <w:rFonts w:ascii="Times New Roman" w:hAnsi="Times New Roman" w:cs="Times New Roman"/>
          <w:sz w:val="24"/>
          <w:szCs w:val="24"/>
        </w:rPr>
        <w:t xml:space="preserve">district </w:t>
      </w:r>
      <w:r w:rsidRPr="00B37CF5">
        <w:rPr>
          <w:rFonts w:ascii="Times New Roman" w:hAnsi="Times New Roman" w:cs="Times New Roman"/>
          <w:sz w:val="24"/>
          <w:szCs w:val="24"/>
        </w:rPr>
        <w:t xml:space="preserve">only serves to exacerbate these sentiments and </w:t>
      </w:r>
      <w:r w:rsidR="004D6703">
        <w:rPr>
          <w:rFonts w:ascii="Times New Roman" w:hAnsi="Times New Roman" w:cs="Times New Roman"/>
          <w:sz w:val="24"/>
          <w:szCs w:val="24"/>
        </w:rPr>
        <w:t xml:space="preserve">may </w:t>
      </w:r>
      <w:r w:rsidRPr="00B37CF5">
        <w:rPr>
          <w:rFonts w:ascii="Times New Roman" w:hAnsi="Times New Roman" w:cs="Times New Roman"/>
          <w:sz w:val="24"/>
          <w:szCs w:val="24"/>
        </w:rPr>
        <w:t xml:space="preserve">be held accountable for the continued feeling of separation between the hill people and the other regions of Bengal. The dual structure of government </w:t>
      </w:r>
      <w:r w:rsidR="004D6703">
        <w:rPr>
          <w:rFonts w:ascii="Times New Roman" w:hAnsi="Times New Roman" w:cs="Times New Roman"/>
          <w:sz w:val="24"/>
          <w:szCs w:val="24"/>
        </w:rPr>
        <w:t xml:space="preserve">and governance </w:t>
      </w:r>
      <w:r w:rsidRPr="00B37CF5">
        <w:rPr>
          <w:rFonts w:ascii="Times New Roman" w:hAnsi="Times New Roman" w:cs="Times New Roman"/>
          <w:sz w:val="24"/>
          <w:szCs w:val="24"/>
        </w:rPr>
        <w:t>that exists in the Siliguri subdivision in the plains, as well as the regions governed by Gorkha</w:t>
      </w:r>
      <w:r w:rsidR="000D3255">
        <w:rPr>
          <w:rFonts w:ascii="Times New Roman" w:hAnsi="Times New Roman" w:cs="Times New Roman"/>
          <w:sz w:val="24"/>
          <w:szCs w:val="24"/>
        </w:rPr>
        <w:t>land</w:t>
      </w:r>
      <w:r w:rsidRPr="00B37CF5">
        <w:rPr>
          <w:rFonts w:ascii="Times New Roman" w:hAnsi="Times New Roman" w:cs="Times New Roman"/>
          <w:sz w:val="24"/>
          <w:szCs w:val="24"/>
        </w:rPr>
        <w:t xml:space="preserve"> Territorial Administration</w:t>
      </w:r>
      <w:r w:rsidR="000D3255">
        <w:rPr>
          <w:rFonts w:ascii="Times New Roman" w:hAnsi="Times New Roman" w:cs="Times New Roman"/>
          <w:sz w:val="24"/>
          <w:szCs w:val="24"/>
        </w:rPr>
        <w:t xml:space="preserve"> (GTA)</w:t>
      </w:r>
      <w:r w:rsidRPr="00B37CF5">
        <w:rPr>
          <w:rFonts w:ascii="Times New Roman" w:hAnsi="Times New Roman" w:cs="Times New Roman"/>
          <w:sz w:val="24"/>
          <w:szCs w:val="24"/>
        </w:rPr>
        <w:t xml:space="preserve"> and the former Darjeeling Gorkha Hill Council</w:t>
      </w:r>
      <w:r w:rsidR="000D3255">
        <w:rPr>
          <w:rFonts w:ascii="Times New Roman" w:hAnsi="Times New Roman" w:cs="Times New Roman"/>
          <w:sz w:val="24"/>
          <w:szCs w:val="24"/>
        </w:rPr>
        <w:t xml:space="preserve"> (DGHC)</w:t>
      </w:r>
      <w:r w:rsidRPr="00B37CF5">
        <w:rPr>
          <w:rFonts w:ascii="Times New Roman" w:hAnsi="Times New Roman" w:cs="Times New Roman"/>
          <w:sz w:val="24"/>
          <w:szCs w:val="24"/>
        </w:rPr>
        <w:t xml:space="preserve">, </w:t>
      </w:r>
      <w:r w:rsidR="004D6703">
        <w:rPr>
          <w:rFonts w:ascii="Times New Roman" w:hAnsi="Times New Roman" w:cs="Times New Roman"/>
          <w:sz w:val="24"/>
          <w:szCs w:val="24"/>
        </w:rPr>
        <w:t xml:space="preserve">continues to be </w:t>
      </w:r>
      <w:r w:rsidRPr="00B37CF5">
        <w:rPr>
          <w:rFonts w:ascii="Times New Roman" w:hAnsi="Times New Roman" w:cs="Times New Roman"/>
          <w:sz w:val="24"/>
          <w:szCs w:val="24"/>
        </w:rPr>
        <w:t xml:space="preserve">the primary cause </w:t>
      </w:r>
      <w:r w:rsidR="004D6703">
        <w:rPr>
          <w:rFonts w:ascii="Times New Roman" w:hAnsi="Times New Roman" w:cs="Times New Roman"/>
          <w:sz w:val="24"/>
          <w:szCs w:val="24"/>
        </w:rPr>
        <w:t>for this obfuscating scenario.</w:t>
      </w:r>
    </w:p>
    <w:p w14:paraId="3843A1DB" w14:textId="43FA18F3" w:rsidR="00D0278F" w:rsidRPr="00B37CF5" w:rsidRDefault="00D0278F" w:rsidP="006134A8">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The Darjeeling Gorkha Hill Council was established in 1988 a</w:t>
      </w:r>
      <w:r w:rsidR="004D6703">
        <w:rPr>
          <w:rFonts w:ascii="Times New Roman" w:hAnsi="Times New Roman" w:cs="Times New Roman"/>
          <w:sz w:val="24"/>
          <w:szCs w:val="24"/>
        </w:rPr>
        <w:t xml:space="preserve">fter a movement led by Subhas </w:t>
      </w:r>
      <w:r w:rsidR="00036394">
        <w:rPr>
          <w:rFonts w:ascii="Times New Roman" w:hAnsi="Times New Roman" w:cs="Times New Roman"/>
          <w:sz w:val="24"/>
          <w:szCs w:val="24"/>
        </w:rPr>
        <w:t>Ghisingh</w:t>
      </w:r>
      <w:r w:rsidR="004D6703">
        <w:rPr>
          <w:rFonts w:ascii="Times New Roman" w:hAnsi="Times New Roman" w:cs="Times New Roman"/>
          <w:sz w:val="24"/>
          <w:szCs w:val="24"/>
        </w:rPr>
        <w:t xml:space="preserve">. </w:t>
      </w:r>
      <w:r w:rsidRPr="00B37CF5">
        <w:rPr>
          <w:rFonts w:ascii="Times New Roman" w:hAnsi="Times New Roman" w:cs="Times New Roman"/>
          <w:sz w:val="24"/>
          <w:szCs w:val="24"/>
        </w:rPr>
        <w:t xml:space="preserve">The district was split into two, the plains and the hills of Darjeeling, </w:t>
      </w:r>
      <w:r w:rsidR="004D6703">
        <w:rPr>
          <w:rFonts w:ascii="Times New Roman" w:hAnsi="Times New Roman" w:cs="Times New Roman"/>
          <w:sz w:val="24"/>
          <w:szCs w:val="24"/>
        </w:rPr>
        <w:t xml:space="preserve">leading to the creation </w:t>
      </w:r>
      <w:r w:rsidR="008515A6">
        <w:rPr>
          <w:rFonts w:ascii="Times New Roman" w:hAnsi="Times New Roman" w:cs="Times New Roman"/>
          <w:sz w:val="24"/>
          <w:szCs w:val="24"/>
        </w:rPr>
        <w:t xml:space="preserve">of this autonomous apparatus, financially and legislatively dependent on the state and its administration. </w:t>
      </w:r>
      <w:r w:rsidRPr="00B37CF5">
        <w:rPr>
          <w:rFonts w:ascii="Times New Roman" w:hAnsi="Times New Roman" w:cs="Times New Roman"/>
          <w:sz w:val="24"/>
          <w:szCs w:val="24"/>
        </w:rPr>
        <w:t xml:space="preserve">In contrast to the lowlands, which only included the Siliguri subdivision, the hills under the control of DGHC included the subdivisions of Kurseong, Darjeeling, and Kalimpong. The wider administrative structure in the Darjeeling district's rural regions underwent a significant change concurrent with the division of the Darjeeling district. The </w:t>
      </w:r>
      <w:r w:rsidRPr="00B37CF5">
        <w:rPr>
          <w:rFonts w:ascii="Times New Roman" w:hAnsi="Times New Roman" w:cs="Times New Roman"/>
          <w:sz w:val="24"/>
          <w:szCs w:val="24"/>
        </w:rPr>
        <w:lastRenderedPageBreak/>
        <w:t xml:space="preserve">Siliguri </w:t>
      </w:r>
      <w:proofErr w:type="spellStart"/>
      <w:r w:rsidRPr="00B37CF5">
        <w:rPr>
          <w:rFonts w:ascii="Times New Roman" w:hAnsi="Times New Roman" w:cs="Times New Roman"/>
          <w:sz w:val="24"/>
          <w:szCs w:val="24"/>
        </w:rPr>
        <w:t>Mahakuma</w:t>
      </w:r>
      <w:proofErr w:type="spellEnd"/>
      <w:r w:rsidRPr="00B37CF5">
        <w:rPr>
          <w:rFonts w:ascii="Times New Roman" w:hAnsi="Times New Roman" w:cs="Times New Roman"/>
          <w:sz w:val="24"/>
          <w:szCs w:val="24"/>
        </w:rPr>
        <w:t xml:space="preserve"> Parishad, </w:t>
      </w:r>
      <w:r w:rsidR="00F041D9" w:rsidRPr="00B37CF5">
        <w:rPr>
          <w:rFonts w:ascii="Times New Roman" w:hAnsi="Times New Roman" w:cs="Times New Roman"/>
          <w:sz w:val="24"/>
          <w:szCs w:val="24"/>
        </w:rPr>
        <w:t>served as the highest tier of rural government</w:t>
      </w:r>
      <w:r w:rsidR="00F041D9">
        <w:rPr>
          <w:rFonts w:ascii="Times New Roman" w:hAnsi="Times New Roman" w:cs="Times New Roman"/>
          <w:sz w:val="24"/>
          <w:szCs w:val="24"/>
        </w:rPr>
        <w:t>, while t</w:t>
      </w:r>
      <w:r w:rsidR="00F041D9" w:rsidRPr="00B37CF5">
        <w:rPr>
          <w:rFonts w:ascii="Times New Roman" w:hAnsi="Times New Roman" w:cs="Times New Roman"/>
          <w:sz w:val="24"/>
          <w:szCs w:val="24"/>
        </w:rPr>
        <w:t>he Panchayat Samitis served as the intermediate level</w:t>
      </w:r>
      <w:r w:rsidR="00F041D9">
        <w:rPr>
          <w:rFonts w:ascii="Times New Roman" w:hAnsi="Times New Roman" w:cs="Times New Roman"/>
          <w:sz w:val="24"/>
          <w:szCs w:val="24"/>
        </w:rPr>
        <w:t xml:space="preserve"> and the </w:t>
      </w:r>
      <w:r w:rsidR="00033846">
        <w:rPr>
          <w:rFonts w:ascii="Times New Roman" w:hAnsi="Times New Roman" w:cs="Times New Roman"/>
          <w:sz w:val="24"/>
          <w:szCs w:val="24"/>
        </w:rPr>
        <w:t>G</w:t>
      </w:r>
      <w:r w:rsidR="00F041D9" w:rsidRPr="00B37CF5">
        <w:rPr>
          <w:rFonts w:ascii="Times New Roman" w:hAnsi="Times New Roman" w:cs="Times New Roman"/>
          <w:sz w:val="24"/>
          <w:szCs w:val="24"/>
        </w:rPr>
        <w:t xml:space="preserve">ram </w:t>
      </w:r>
      <w:r w:rsidR="00033846">
        <w:rPr>
          <w:rFonts w:ascii="Times New Roman" w:hAnsi="Times New Roman" w:cs="Times New Roman"/>
          <w:sz w:val="24"/>
          <w:szCs w:val="24"/>
        </w:rPr>
        <w:t>P</w:t>
      </w:r>
      <w:r w:rsidR="00F041D9" w:rsidRPr="00B37CF5">
        <w:rPr>
          <w:rFonts w:ascii="Times New Roman" w:hAnsi="Times New Roman" w:cs="Times New Roman"/>
          <w:sz w:val="24"/>
          <w:szCs w:val="24"/>
        </w:rPr>
        <w:t>anchayats served as the lowest level of rural government</w:t>
      </w:r>
      <w:r w:rsidRPr="00B37CF5">
        <w:rPr>
          <w:rFonts w:ascii="Times New Roman" w:hAnsi="Times New Roman" w:cs="Times New Roman"/>
          <w:sz w:val="24"/>
          <w:szCs w:val="24"/>
        </w:rPr>
        <w:t xml:space="preserve">. On the other hand, the hills were only left with panchayat bodies at two levels, at the intermediary and the grassroots, </w:t>
      </w:r>
      <w:r w:rsidR="00B70802">
        <w:rPr>
          <w:rFonts w:ascii="Times New Roman" w:hAnsi="Times New Roman" w:cs="Times New Roman"/>
          <w:sz w:val="24"/>
          <w:szCs w:val="24"/>
        </w:rPr>
        <w:t xml:space="preserve">while </w:t>
      </w:r>
      <w:r w:rsidRPr="00B37CF5">
        <w:rPr>
          <w:rFonts w:ascii="Times New Roman" w:hAnsi="Times New Roman" w:cs="Times New Roman"/>
          <w:sz w:val="24"/>
          <w:szCs w:val="24"/>
        </w:rPr>
        <w:t>the DGHC replaced the Zilla parishad, as specified in the DGHC A</w:t>
      </w:r>
      <w:r w:rsidR="00B70802">
        <w:rPr>
          <w:rFonts w:ascii="Times New Roman" w:hAnsi="Times New Roman" w:cs="Times New Roman"/>
          <w:sz w:val="24"/>
          <w:szCs w:val="24"/>
        </w:rPr>
        <w:t>ct</w:t>
      </w:r>
      <w:r w:rsidRPr="00B37CF5">
        <w:rPr>
          <w:rFonts w:ascii="Times New Roman" w:hAnsi="Times New Roman" w:cs="Times New Roman"/>
          <w:sz w:val="24"/>
          <w:szCs w:val="24"/>
        </w:rPr>
        <w:t>, 1988. One of the main points of contention in the politic</w:t>
      </w:r>
      <w:r w:rsidR="00B70802">
        <w:rPr>
          <w:rFonts w:ascii="Times New Roman" w:hAnsi="Times New Roman" w:cs="Times New Roman"/>
          <w:sz w:val="24"/>
          <w:szCs w:val="24"/>
        </w:rPr>
        <w:t xml:space="preserve">s associated with this geography in </w:t>
      </w:r>
      <w:r w:rsidRPr="00B37CF5">
        <w:rPr>
          <w:rFonts w:ascii="Times New Roman" w:hAnsi="Times New Roman" w:cs="Times New Roman"/>
          <w:sz w:val="24"/>
          <w:szCs w:val="24"/>
        </w:rPr>
        <w:t xml:space="preserve">the Darjeeling hills is </w:t>
      </w:r>
      <w:r w:rsidR="00B70802">
        <w:rPr>
          <w:rFonts w:ascii="Times New Roman" w:hAnsi="Times New Roman" w:cs="Times New Roman"/>
          <w:sz w:val="24"/>
          <w:szCs w:val="24"/>
        </w:rPr>
        <w:t xml:space="preserve">a marked two-pronged </w:t>
      </w:r>
      <w:r w:rsidRPr="00B37CF5">
        <w:rPr>
          <w:rFonts w:ascii="Times New Roman" w:hAnsi="Times New Roman" w:cs="Times New Roman"/>
          <w:sz w:val="24"/>
          <w:szCs w:val="24"/>
        </w:rPr>
        <w:t>dichotomy in the rural governance system within the Darjeeling district</w:t>
      </w:r>
      <w:r w:rsidR="00B70802">
        <w:rPr>
          <w:rFonts w:ascii="Times New Roman" w:hAnsi="Times New Roman" w:cs="Times New Roman"/>
          <w:sz w:val="24"/>
          <w:szCs w:val="24"/>
        </w:rPr>
        <w:t xml:space="preserve"> i.e., between the plains and the hills as well as between the rural and the urban areas within the hills</w:t>
      </w:r>
      <w:r w:rsidRPr="00B37CF5">
        <w:rPr>
          <w:rFonts w:ascii="Times New Roman" w:hAnsi="Times New Roman" w:cs="Times New Roman"/>
          <w:sz w:val="24"/>
          <w:szCs w:val="24"/>
        </w:rPr>
        <w:t>.</w:t>
      </w:r>
    </w:p>
    <w:p w14:paraId="15A50E53" w14:textId="5B21E84C" w:rsidR="00D0278F" w:rsidRPr="00B37CF5" w:rsidRDefault="004E4BBD" w:rsidP="006134A8">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This research </w:t>
      </w:r>
      <w:r w:rsidR="00241E0A">
        <w:rPr>
          <w:rFonts w:ascii="Times New Roman" w:hAnsi="Times New Roman" w:cs="Times New Roman"/>
          <w:sz w:val="24"/>
          <w:szCs w:val="24"/>
        </w:rPr>
        <w:t xml:space="preserve">study </w:t>
      </w:r>
      <w:r w:rsidRPr="00B37CF5">
        <w:rPr>
          <w:rFonts w:ascii="Times New Roman" w:hAnsi="Times New Roman" w:cs="Times New Roman"/>
          <w:sz w:val="24"/>
          <w:szCs w:val="24"/>
        </w:rPr>
        <w:t xml:space="preserve">has </w:t>
      </w:r>
      <w:r w:rsidR="00241E0A">
        <w:rPr>
          <w:rFonts w:ascii="Times New Roman" w:hAnsi="Times New Roman" w:cs="Times New Roman"/>
          <w:sz w:val="24"/>
          <w:szCs w:val="24"/>
        </w:rPr>
        <w:t xml:space="preserve">attempted </w:t>
      </w:r>
      <w:r w:rsidRPr="00B37CF5">
        <w:rPr>
          <w:rFonts w:ascii="Times New Roman" w:hAnsi="Times New Roman" w:cs="Times New Roman"/>
          <w:sz w:val="24"/>
          <w:szCs w:val="24"/>
        </w:rPr>
        <w:t>to further probe into this looming binary and its ramific</w:t>
      </w:r>
      <w:r w:rsidR="00023A58" w:rsidRPr="00B37CF5">
        <w:rPr>
          <w:rFonts w:ascii="Times New Roman" w:hAnsi="Times New Roman" w:cs="Times New Roman"/>
          <w:sz w:val="24"/>
          <w:szCs w:val="24"/>
        </w:rPr>
        <w:t xml:space="preserve">ations in terms of </w:t>
      </w:r>
      <w:r w:rsidRPr="00B37CF5">
        <w:rPr>
          <w:rFonts w:ascii="Times New Roman" w:hAnsi="Times New Roman" w:cs="Times New Roman"/>
          <w:sz w:val="24"/>
          <w:szCs w:val="24"/>
        </w:rPr>
        <w:t>rural development, through a documentation of the percepti</w:t>
      </w:r>
      <w:r w:rsidR="00023A58" w:rsidRPr="00B37CF5">
        <w:rPr>
          <w:rFonts w:ascii="Times New Roman" w:hAnsi="Times New Roman" w:cs="Times New Roman"/>
          <w:sz w:val="24"/>
          <w:szCs w:val="24"/>
        </w:rPr>
        <w:t>ons of respondents on the</w:t>
      </w:r>
      <w:r w:rsidR="00241E0A">
        <w:rPr>
          <w:rFonts w:ascii="Times New Roman" w:hAnsi="Times New Roman" w:cs="Times New Roman"/>
          <w:sz w:val="24"/>
          <w:szCs w:val="24"/>
        </w:rPr>
        <w:t xml:space="preserve">se aspects. </w:t>
      </w:r>
      <w:r w:rsidRPr="00B37CF5">
        <w:rPr>
          <w:rFonts w:ascii="Times New Roman" w:hAnsi="Times New Roman" w:cs="Times New Roman"/>
          <w:sz w:val="24"/>
          <w:szCs w:val="24"/>
        </w:rPr>
        <w:t xml:space="preserve">But before delving into that, it is </w:t>
      </w:r>
      <w:r w:rsidR="00241E0A">
        <w:rPr>
          <w:rFonts w:ascii="Times New Roman" w:hAnsi="Times New Roman" w:cs="Times New Roman"/>
          <w:sz w:val="24"/>
          <w:szCs w:val="24"/>
        </w:rPr>
        <w:t xml:space="preserve">important </w:t>
      </w:r>
      <w:r w:rsidRPr="00B37CF5">
        <w:rPr>
          <w:rFonts w:ascii="Times New Roman" w:hAnsi="Times New Roman" w:cs="Times New Roman"/>
          <w:sz w:val="24"/>
          <w:szCs w:val="24"/>
        </w:rPr>
        <w:t xml:space="preserve">to briefly </w:t>
      </w:r>
      <w:r w:rsidR="00241E0A">
        <w:rPr>
          <w:rFonts w:ascii="Times New Roman" w:hAnsi="Times New Roman" w:cs="Times New Roman"/>
          <w:sz w:val="24"/>
          <w:szCs w:val="24"/>
        </w:rPr>
        <w:t xml:space="preserve">understand the related factors associated with such a scenario. </w:t>
      </w:r>
    </w:p>
    <w:p w14:paraId="43ED4AAA" w14:textId="77777777" w:rsidR="004C4124" w:rsidRDefault="004C4124" w:rsidP="006134A8">
      <w:pPr>
        <w:pStyle w:val="NoSpacing"/>
        <w:jc w:val="both"/>
        <w:rPr>
          <w:rFonts w:ascii="Times New Roman" w:hAnsi="Times New Roman" w:cs="Times New Roman"/>
          <w:b/>
          <w:bCs/>
          <w:sz w:val="24"/>
          <w:szCs w:val="24"/>
        </w:rPr>
      </w:pPr>
    </w:p>
    <w:p w14:paraId="78234FBB" w14:textId="410E5700" w:rsidR="00CA47AC" w:rsidRDefault="00076B11" w:rsidP="006134A8">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CA47AC" w:rsidRPr="006134A8">
        <w:rPr>
          <w:rFonts w:ascii="Times New Roman" w:hAnsi="Times New Roman" w:cs="Times New Roman"/>
          <w:b/>
          <w:bCs/>
          <w:sz w:val="24"/>
          <w:szCs w:val="24"/>
        </w:rPr>
        <w:t>The DGHC Act and the substitution of Zilla Parishad with Darjeeling Gorkha Hill Council</w:t>
      </w:r>
    </w:p>
    <w:p w14:paraId="7EDACE27" w14:textId="77777777" w:rsidR="006134A8" w:rsidRPr="006134A8" w:rsidRDefault="006134A8" w:rsidP="006134A8">
      <w:pPr>
        <w:pStyle w:val="NoSpacing"/>
        <w:jc w:val="both"/>
        <w:rPr>
          <w:rFonts w:ascii="Times New Roman" w:hAnsi="Times New Roman" w:cs="Times New Roman"/>
          <w:b/>
          <w:bCs/>
          <w:sz w:val="24"/>
          <w:szCs w:val="24"/>
        </w:rPr>
      </w:pPr>
    </w:p>
    <w:p w14:paraId="7DB6A101" w14:textId="3C72F86F" w:rsidR="00CA47AC" w:rsidRPr="00B37CF5" w:rsidRDefault="00CA47AC" w:rsidP="006134A8">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Though the DGHC Act of 1988 has been long lost and forgotten in the collective memory of the hill dwellers in Darjeeling, its implications still ring large. </w:t>
      </w:r>
      <w:r w:rsidR="006134A8">
        <w:rPr>
          <w:rFonts w:ascii="Times New Roman" w:hAnsi="Times New Roman" w:cs="Times New Roman"/>
          <w:sz w:val="24"/>
          <w:szCs w:val="24"/>
        </w:rPr>
        <w:t>They</w:t>
      </w:r>
      <w:r w:rsidR="002A7382">
        <w:rPr>
          <w:rFonts w:ascii="Times New Roman" w:hAnsi="Times New Roman" w:cs="Times New Roman"/>
          <w:sz w:val="24"/>
          <w:szCs w:val="24"/>
        </w:rPr>
        <w:t>,</w:t>
      </w:r>
      <w:r w:rsidR="006134A8">
        <w:rPr>
          <w:rFonts w:ascii="Times New Roman" w:hAnsi="Times New Roman" w:cs="Times New Roman"/>
          <w:sz w:val="24"/>
          <w:szCs w:val="24"/>
        </w:rPr>
        <w:t xml:space="preserve"> in all likelihood</w:t>
      </w:r>
      <w:r w:rsidR="002A7382">
        <w:rPr>
          <w:rFonts w:ascii="Times New Roman" w:hAnsi="Times New Roman" w:cs="Times New Roman"/>
          <w:sz w:val="24"/>
          <w:szCs w:val="24"/>
        </w:rPr>
        <w:t>,</w:t>
      </w:r>
      <w:r w:rsidR="006134A8">
        <w:rPr>
          <w:rFonts w:ascii="Times New Roman" w:hAnsi="Times New Roman" w:cs="Times New Roman"/>
          <w:sz w:val="24"/>
          <w:szCs w:val="24"/>
        </w:rPr>
        <w:t xml:space="preserve"> consider this as a </w:t>
      </w:r>
      <w:r w:rsidRPr="00B37CF5">
        <w:rPr>
          <w:rFonts w:ascii="Times New Roman" w:hAnsi="Times New Roman" w:cs="Times New Roman"/>
          <w:sz w:val="24"/>
          <w:szCs w:val="24"/>
        </w:rPr>
        <w:t xml:space="preserve">legislative ploy that </w:t>
      </w:r>
      <w:r w:rsidR="006134A8">
        <w:rPr>
          <w:rFonts w:ascii="Times New Roman" w:hAnsi="Times New Roman" w:cs="Times New Roman"/>
          <w:sz w:val="24"/>
          <w:szCs w:val="24"/>
        </w:rPr>
        <w:t xml:space="preserve">gave rise to </w:t>
      </w:r>
      <w:r w:rsidRPr="00B37CF5">
        <w:rPr>
          <w:rFonts w:ascii="Times New Roman" w:hAnsi="Times New Roman" w:cs="Times New Roman"/>
          <w:sz w:val="24"/>
          <w:szCs w:val="24"/>
        </w:rPr>
        <w:t>the duality in the structures of rural governance in the hills. The issue of the cessation of the Zilla Parishad in the hills of Darjeeling, and its substitution by the General Council body of DGHC has been first raised in the section 31, subsection 1 of the DGHC Act of 1988. The particular section and the sub-section has laid down and emphasized upon a symbiotic relation which the General Council is supposed to share with the Panchayat Samitis and the Gram Panchayats</w:t>
      </w:r>
      <w:r w:rsidR="000C74FD">
        <w:rPr>
          <w:rFonts w:ascii="Times New Roman" w:hAnsi="Times New Roman" w:cs="Times New Roman"/>
          <w:sz w:val="24"/>
          <w:szCs w:val="24"/>
        </w:rPr>
        <w:t>,</w:t>
      </w:r>
      <w:r w:rsidRPr="00B37CF5">
        <w:rPr>
          <w:rFonts w:ascii="Times New Roman" w:hAnsi="Times New Roman" w:cs="Times New Roman"/>
          <w:sz w:val="24"/>
          <w:szCs w:val="24"/>
        </w:rPr>
        <w:t xml:space="preserve"> </w:t>
      </w:r>
      <w:r w:rsidR="00C34D94">
        <w:rPr>
          <w:rFonts w:ascii="Times New Roman" w:hAnsi="Times New Roman" w:cs="Times New Roman"/>
          <w:sz w:val="24"/>
          <w:szCs w:val="24"/>
        </w:rPr>
        <w:t xml:space="preserve">altogether </w:t>
      </w:r>
      <w:r w:rsidRPr="00B37CF5">
        <w:rPr>
          <w:rFonts w:ascii="Times New Roman" w:hAnsi="Times New Roman" w:cs="Times New Roman"/>
          <w:sz w:val="24"/>
          <w:szCs w:val="24"/>
        </w:rPr>
        <w:t xml:space="preserve">forming the administrative polity of DGHC. It further mentions that the Panchayats and </w:t>
      </w:r>
      <w:r w:rsidR="00C34D94">
        <w:rPr>
          <w:rFonts w:ascii="Times New Roman" w:hAnsi="Times New Roman" w:cs="Times New Roman"/>
          <w:sz w:val="24"/>
          <w:szCs w:val="24"/>
        </w:rPr>
        <w:t xml:space="preserve">the </w:t>
      </w:r>
      <w:r w:rsidRPr="00B37CF5">
        <w:rPr>
          <w:rFonts w:ascii="Times New Roman" w:hAnsi="Times New Roman" w:cs="Times New Roman"/>
          <w:sz w:val="24"/>
          <w:szCs w:val="24"/>
        </w:rPr>
        <w:t>block</w:t>
      </w:r>
      <w:r w:rsidR="00C34D94">
        <w:rPr>
          <w:rFonts w:ascii="Times New Roman" w:hAnsi="Times New Roman" w:cs="Times New Roman"/>
          <w:sz w:val="24"/>
          <w:szCs w:val="24"/>
        </w:rPr>
        <w:t xml:space="preserve">s </w:t>
      </w:r>
      <w:r w:rsidR="00C34D94" w:rsidRPr="00B37CF5">
        <w:rPr>
          <w:rFonts w:ascii="Times New Roman" w:hAnsi="Times New Roman" w:cs="Times New Roman"/>
          <w:sz w:val="24"/>
          <w:szCs w:val="24"/>
        </w:rPr>
        <w:t>at the intermediary</w:t>
      </w:r>
      <w:r w:rsidRPr="00B37CF5">
        <w:rPr>
          <w:rFonts w:ascii="Times New Roman" w:hAnsi="Times New Roman" w:cs="Times New Roman"/>
          <w:sz w:val="24"/>
          <w:szCs w:val="24"/>
        </w:rPr>
        <w:t xml:space="preserve"> level are also supposed to execute the “</w:t>
      </w:r>
      <w:r w:rsidRPr="00B37CF5">
        <w:rPr>
          <w:rFonts w:ascii="Times New Roman" w:hAnsi="Times New Roman" w:cs="Times New Roman"/>
          <w:i/>
          <w:sz w:val="24"/>
          <w:szCs w:val="24"/>
        </w:rPr>
        <w:t>direction of General Council on matters of policy or planning for development</w:t>
      </w:r>
      <w:r w:rsidRPr="00B37CF5">
        <w:rPr>
          <w:rFonts w:ascii="Times New Roman" w:hAnsi="Times New Roman" w:cs="Times New Roman"/>
          <w:sz w:val="24"/>
          <w:szCs w:val="24"/>
        </w:rPr>
        <w:t>.”</w:t>
      </w:r>
    </w:p>
    <w:p w14:paraId="20F2557A" w14:textId="21CF8F56" w:rsidR="004C4124" w:rsidRPr="008158F6" w:rsidRDefault="00B13846" w:rsidP="008158F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 DGHC was given the responsibilities of a Zilla Parishad under sections 153, 154, 155,156,157,158,159,160,161, and 162 by clause 2 of section 31. The newly created autonomous administrative entity is given the duty and authority to ensure social justice and economic development in the rural </w:t>
      </w:r>
      <w:r w:rsidR="00417461">
        <w:rPr>
          <w:rFonts w:ascii="Times New Roman" w:hAnsi="Times New Roman" w:cs="Times New Roman"/>
          <w:sz w:val="24"/>
          <w:szCs w:val="24"/>
        </w:rPr>
        <w:t>areas</w:t>
      </w:r>
      <w:r w:rsidRPr="00B37CF5">
        <w:rPr>
          <w:rFonts w:ascii="Times New Roman" w:hAnsi="Times New Roman" w:cs="Times New Roman"/>
          <w:sz w:val="24"/>
          <w:szCs w:val="24"/>
        </w:rPr>
        <w:t xml:space="preserve"> of the Darjeeling Hills under the first two subsections of Section 153 of the </w:t>
      </w:r>
      <w:r w:rsidR="00417461">
        <w:rPr>
          <w:rFonts w:ascii="Times New Roman" w:hAnsi="Times New Roman" w:cs="Times New Roman"/>
          <w:sz w:val="24"/>
          <w:szCs w:val="24"/>
        </w:rPr>
        <w:t>West Bengal State Panchayat Act (</w:t>
      </w:r>
      <w:r w:rsidRPr="00B37CF5">
        <w:rPr>
          <w:rFonts w:ascii="Times New Roman" w:hAnsi="Times New Roman" w:cs="Times New Roman"/>
          <w:sz w:val="24"/>
          <w:szCs w:val="24"/>
        </w:rPr>
        <w:t>WBSPA</w:t>
      </w:r>
      <w:r w:rsidR="00417461">
        <w:rPr>
          <w:rFonts w:ascii="Times New Roman" w:hAnsi="Times New Roman" w:cs="Times New Roman"/>
          <w:sz w:val="24"/>
          <w:szCs w:val="24"/>
        </w:rPr>
        <w:t>)</w:t>
      </w:r>
      <w:r w:rsidRPr="00B37CF5">
        <w:rPr>
          <w:rFonts w:ascii="Times New Roman" w:hAnsi="Times New Roman" w:cs="Times New Roman"/>
          <w:sz w:val="24"/>
          <w:szCs w:val="24"/>
        </w:rPr>
        <w:t xml:space="preserve"> 1973. To that end, the General Council is required to create a development plan for the members</w:t>
      </w:r>
      <w:r w:rsidR="002C23E9">
        <w:rPr>
          <w:rFonts w:ascii="Times New Roman" w:hAnsi="Times New Roman" w:cs="Times New Roman"/>
          <w:sz w:val="24"/>
          <w:szCs w:val="24"/>
        </w:rPr>
        <w:t>’</w:t>
      </w:r>
      <w:r w:rsidRPr="00B37CF5">
        <w:rPr>
          <w:rFonts w:ascii="Times New Roman" w:hAnsi="Times New Roman" w:cs="Times New Roman"/>
          <w:sz w:val="24"/>
          <w:szCs w:val="24"/>
        </w:rPr>
        <w:t xml:space="preserve"> five-year terms in office as well as</w:t>
      </w:r>
      <w:r w:rsidR="00667578">
        <w:rPr>
          <w:rFonts w:ascii="Times New Roman" w:hAnsi="Times New Roman" w:cs="Times New Roman"/>
          <w:sz w:val="24"/>
          <w:szCs w:val="24"/>
        </w:rPr>
        <w:t>,</w:t>
      </w:r>
      <w:r w:rsidRPr="00B37CF5">
        <w:rPr>
          <w:rFonts w:ascii="Times New Roman" w:hAnsi="Times New Roman" w:cs="Times New Roman"/>
          <w:sz w:val="24"/>
          <w:szCs w:val="24"/>
        </w:rPr>
        <w:t xml:space="preserve"> a yearly plan for the execution of community development-related goals. The </w:t>
      </w:r>
      <w:r w:rsidR="00667578">
        <w:rPr>
          <w:rFonts w:ascii="Times New Roman" w:hAnsi="Times New Roman" w:cs="Times New Roman"/>
          <w:sz w:val="24"/>
          <w:szCs w:val="24"/>
        </w:rPr>
        <w:lastRenderedPageBreak/>
        <w:t>issues concerning</w:t>
      </w:r>
      <w:r w:rsidRPr="00B37CF5">
        <w:rPr>
          <w:rFonts w:ascii="Times New Roman" w:hAnsi="Times New Roman" w:cs="Times New Roman"/>
          <w:sz w:val="24"/>
          <w:szCs w:val="24"/>
        </w:rPr>
        <w:t xml:space="preserve"> livelihoods, water supply infrastructures, health, sanitation, and education are </w:t>
      </w:r>
      <w:r w:rsidR="00667578">
        <w:rPr>
          <w:rFonts w:ascii="Times New Roman" w:hAnsi="Times New Roman" w:cs="Times New Roman"/>
          <w:sz w:val="24"/>
          <w:szCs w:val="24"/>
        </w:rPr>
        <w:t>subject-heads included</w:t>
      </w:r>
      <w:r w:rsidRPr="00B37CF5">
        <w:rPr>
          <w:rFonts w:ascii="Times New Roman" w:hAnsi="Times New Roman" w:cs="Times New Roman"/>
          <w:sz w:val="24"/>
          <w:szCs w:val="24"/>
        </w:rPr>
        <w:t xml:space="preserve"> under this category. One </w:t>
      </w:r>
      <w:r w:rsidR="00667578">
        <w:rPr>
          <w:rFonts w:ascii="Times New Roman" w:hAnsi="Times New Roman" w:cs="Times New Roman"/>
          <w:sz w:val="24"/>
          <w:szCs w:val="24"/>
        </w:rPr>
        <w:t xml:space="preserve">may </w:t>
      </w:r>
      <w:r w:rsidRPr="00B37CF5">
        <w:rPr>
          <w:rFonts w:ascii="Times New Roman" w:hAnsi="Times New Roman" w:cs="Times New Roman"/>
          <w:sz w:val="24"/>
          <w:szCs w:val="24"/>
        </w:rPr>
        <w:t xml:space="preserve">point </w:t>
      </w:r>
      <w:r w:rsidR="00667578">
        <w:rPr>
          <w:rFonts w:ascii="Times New Roman" w:hAnsi="Times New Roman" w:cs="Times New Roman"/>
          <w:sz w:val="24"/>
          <w:szCs w:val="24"/>
        </w:rPr>
        <w:t xml:space="preserve">in this regard </w:t>
      </w:r>
      <w:r w:rsidRPr="00B37CF5">
        <w:rPr>
          <w:rFonts w:ascii="Times New Roman" w:hAnsi="Times New Roman" w:cs="Times New Roman"/>
          <w:sz w:val="24"/>
          <w:szCs w:val="24"/>
        </w:rPr>
        <w:t xml:space="preserve">that the DGHC Act legitimised a </w:t>
      </w:r>
      <w:r w:rsidR="00667578">
        <w:rPr>
          <w:rFonts w:ascii="Times New Roman" w:hAnsi="Times New Roman" w:cs="Times New Roman"/>
          <w:sz w:val="24"/>
          <w:szCs w:val="24"/>
        </w:rPr>
        <w:t xml:space="preserve">large number of </w:t>
      </w:r>
      <w:r w:rsidR="004C4124" w:rsidRPr="00B37CF5">
        <w:rPr>
          <w:rFonts w:ascii="Times New Roman" w:hAnsi="Times New Roman" w:cs="Times New Roman"/>
          <w:sz w:val="24"/>
          <w:szCs w:val="24"/>
        </w:rPr>
        <w:t>jurisdictions</w:t>
      </w:r>
      <w:r w:rsidRPr="00B37CF5">
        <w:rPr>
          <w:rFonts w:ascii="Times New Roman" w:hAnsi="Times New Roman" w:cs="Times New Roman"/>
          <w:sz w:val="24"/>
          <w:szCs w:val="24"/>
        </w:rPr>
        <w:t xml:space="preserve"> in terms of control and management</w:t>
      </w:r>
      <w:r w:rsidR="00667578">
        <w:rPr>
          <w:rFonts w:ascii="Times New Roman" w:hAnsi="Times New Roman" w:cs="Times New Roman"/>
          <w:sz w:val="24"/>
          <w:szCs w:val="24"/>
        </w:rPr>
        <w:t>, including those related to</w:t>
      </w:r>
      <w:r w:rsidRPr="00B37CF5">
        <w:rPr>
          <w:rFonts w:ascii="Times New Roman" w:hAnsi="Times New Roman" w:cs="Times New Roman"/>
          <w:sz w:val="24"/>
          <w:szCs w:val="24"/>
        </w:rPr>
        <w:t xml:space="preserve"> physical infrastructures</w:t>
      </w:r>
      <w:r w:rsidR="00667578">
        <w:rPr>
          <w:rFonts w:ascii="Times New Roman" w:hAnsi="Times New Roman" w:cs="Times New Roman"/>
          <w:sz w:val="24"/>
          <w:szCs w:val="24"/>
        </w:rPr>
        <w:t>,</w:t>
      </w:r>
      <w:r w:rsidRPr="00B37CF5">
        <w:rPr>
          <w:rFonts w:ascii="Times New Roman" w:hAnsi="Times New Roman" w:cs="Times New Roman"/>
          <w:sz w:val="24"/>
          <w:szCs w:val="24"/>
        </w:rPr>
        <w:t xml:space="preserve"> to the newly formed council by bestowing the roles and responsibilities of the Zilla Parishad as specified in the sections 155 to 161 under the WBSPA Act to the Darjeeling Gorkha Hill Council.</w:t>
      </w:r>
      <w:r w:rsidR="00E71952">
        <w:rPr>
          <w:rFonts w:ascii="Times New Roman" w:hAnsi="Times New Roman" w:cs="Times New Roman"/>
          <w:sz w:val="24"/>
          <w:szCs w:val="24"/>
        </w:rPr>
        <w:t xml:space="preserve"> This ultimately gave rise to </w:t>
      </w:r>
      <w:r w:rsidR="00007AF7" w:rsidRPr="00B37CF5">
        <w:rPr>
          <w:rFonts w:ascii="Times New Roman" w:hAnsi="Times New Roman" w:cs="Times New Roman"/>
          <w:sz w:val="24"/>
          <w:szCs w:val="24"/>
        </w:rPr>
        <w:t xml:space="preserve">constitutional ambiguities, </w:t>
      </w:r>
      <w:r w:rsidR="00E71952">
        <w:rPr>
          <w:rFonts w:ascii="Times New Roman" w:hAnsi="Times New Roman" w:cs="Times New Roman"/>
          <w:sz w:val="24"/>
          <w:szCs w:val="24"/>
        </w:rPr>
        <w:t xml:space="preserve">and rural areas in </w:t>
      </w:r>
      <w:r w:rsidR="00007AF7" w:rsidRPr="00B37CF5">
        <w:rPr>
          <w:rFonts w:ascii="Times New Roman" w:hAnsi="Times New Roman" w:cs="Times New Roman"/>
          <w:sz w:val="24"/>
          <w:szCs w:val="24"/>
        </w:rPr>
        <w:t>Darjeeling</w:t>
      </w:r>
      <w:r w:rsidR="00E71952">
        <w:rPr>
          <w:rFonts w:ascii="Times New Roman" w:hAnsi="Times New Roman" w:cs="Times New Roman"/>
          <w:sz w:val="24"/>
          <w:szCs w:val="24"/>
        </w:rPr>
        <w:t xml:space="preserve"> hills</w:t>
      </w:r>
      <w:r w:rsidR="00007AF7" w:rsidRPr="00B37CF5">
        <w:rPr>
          <w:rFonts w:ascii="Times New Roman" w:hAnsi="Times New Roman" w:cs="Times New Roman"/>
          <w:sz w:val="24"/>
          <w:szCs w:val="24"/>
        </w:rPr>
        <w:t xml:space="preserve"> remained </w:t>
      </w:r>
      <w:r w:rsidR="00E71952">
        <w:rPr>
          <w:rFonts w:ascii="Times New Roman" w:hAnsi="Times New Roman" w:cs="Times New Roman"/>
          <w:sz w:val="24"/>
          <w:szCs w:val="24"/>
        </w:rPr>
        <w:t xml:space="preserve">outside the purview </w:t>
      </w:r>
      <w:r w:rsidR="00007AF7" w:rsidRPr="00B37CF5">
        <w:rPr>
          <w:rFonts w:ascii="Times New Roman" w:hAnsi="Times New Roman" w:cs="Times New Roman"/>
          <w:sz w:val="24"/>
          <w:szCs w:val="24"/>
        </w:rPr>
        <w:t xml:space="preserve">of </w:t>
      </w:r>
      <w:r w:rsidR="00E71952">
        <w:rPr>
          <w:rFonts w:ascii="Times New Roman" w:hAnsi="Times New Roman" w:cs="Times New Roman"/>
          <w:sz w:val="24"/>
          <w:szCs w:val="24"/>
        </w:rPr>
        <w:t xml:space="preserve">three-tier </w:t>
      </w:r>
      <w:r w:rsidR="00007AF7" w:rsidRPr="00B37CF5">
        <w:rPr>
          <w:rFonts w:ascii="Times New Roman" w:hAnsi="Times New Roman" w:cs="Times New Roman"/>
          <w:sz w:val="24"/>
          <w:szCs w:val="24"/>
        </w:rPr>
        <w:t>local self-government/rule in 1992, when the entire nation witnessed a mo</w:t>
      </w:r>
      <w:r w:rsidR="00EC0F77" w:rsidRPr="00B37CF5">
        <w:rPr>
          <w:rFonts w:ascii="Times New Roman" w:hAnsi="Times New Roman" w:cs="Times New Roman"/>
          <w:sz w:val="24"/>
          <w:szCs w:val="24"/>
        </w:rPr>
        <w:t xml:space="preserve">mentous occasion when </w:t>
      </w:r>
      <w:r w:rsidR="00007AF7" w:rsidRPr="00B37CF5">
        <w:rPr>
          <w:rFonts w:ascii="Times New Roman" w:hAnsi="Times New Roman" w:cs="Times New Roman"/>
          <w:sz w:val="24"/>
          <w:szCs w:val="24"/>
        </w:rPr>
        <w:t>local self-government/rule</w:t>
      </w:r>
      <w:r w:rsidR="00EC0F77" w:rsidRPr="00B37CF5">
        <w:rPr>
          <w:rFonts w:ascii="Times New Roman" w:hAnsi="Times New Roman" w:cs="Times New Roman"/>
          <w:sz w:val="24"/>
          <w:szCs w:val="24"/>
        </w:rPr>
        <w:t xml:space="preserve"> </w:t>
      </w:r>
      <w:r w:rsidR="00E71952">
        <w:rPr>
          <w:rFonts w:ascii="Times New Roman" w:hAnsi="Times New Roman" w:cs="Times New Roman"/>
          <w:sz w:val="24"/>
          <w:szCs w:val="24"/>
        </w:rPr>
        <w:t xml:space="preserve">as recognised through the </w:t>
      </w:r>
      <w:r w:rsidR="00007AF7" w:rsidRPr="00B37CF5">
        <w:rPr>
          <w:rFonts w:ascii="Times New Roman" w:hAnsi="Times New Roman" w:cs="Times New Roman"/>
          <w:sz w:val="24"/>
          <w:szCs w:val="24"/>
        </w:rPr>
        <w:t>73</w:t>
      </w:r>
      <w:r w:rsidR="00007AF7" w:rsidRPr="00E71952">
        <w:rPr>
          <w:rFonts w:ascii="Times New Roman" w:hAnsi="Times New Roman" w:cs="Times New Roman"/>
          <w:sz w:val="24"/>
          <w:szCs w:val="24"/>
          <w:vertAlign w:val="superscript"/>
        </w:rPr>
        <w:t>rd</w:t>
      </w:r>
      <w:r w:rsidR="00007AF7" w:rsidRPr="00B37CF5">
        <w:rPr>
          <w:rFonts w:ascii="Times New Roman" w:hAnsi="Times New Roman" w:cs="Times New Roman"/>
          <w:sz w:val="24"/>
          <w:szCs w:val="24"/>
        </w:rPr>
        <w:t xml:space="preserve"> amendment</w:t>
      </w:r>
      <w:r w:rsidR="00E71952">
        <w:rPr>
          <w:rFonts w:ascii="Times New Roman" w:hAnsi="Times New Roman" w:cs="Times New Roman"/>
          <w:sz w:val="24"/>
          <w:szCs w:val="24"/>
        </w:rPr>
        <w:t xml:space="preserve"> Act</w:t>
      </w:r>
      <w:r w:rsidR="00007AF7" w:rsidRPr="00B37CF5">
        <w:rPr>
          <w:rFonts w:ascii="Times New Roman" w:hAnsi="Times New Roman" w:cs="Times New Roman"/>
          <w:sz w:val="24"/>
          <w:szCs w:val="24"/>
        </w:rPr>
        <w:t>.</w:t>
      </w:r>
    </w:p>
    <w:p w14:paraId="686EC617" w14:textId="77777777" w:rsidR="00076B11" w:rsidRDefault="00076B11" w:rsidP="00B37CF5">
      <w:pPr>
        <w:spacing w:line="360" w:lineRule="auto"/>
        <w:jc w:val="both"/>
        <w:rPr>
          <w:rFonts w:ascii="Times New Roman" w:hAnsi="Times New Roman" w:cs="Times New Roman"/>
          <w:b/>
          <w:sz w:val="24"/>
          <w:szCs w:val="24"/>
        </w:rPr>
      </w:pPr>
    </w:p>
    <w:p w14:paraId="0F8799C2" w14:textId="085AE1A4" w:rsidR="00CA47AC" w:rsidRPr="00E71952" w:rsidRDefault="00076B11" w:rsidP="00B37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BC1909" w:rsidRPr="00E71952">
        <w:rPr>
          <w:rFonts w:ascii="Times New Roman" w:hAnsi="Times New Roman" w:cs="Times New Roman"/>
          <w:b/>
          <w:sz w:val="24"/>
          <w:szCs w:val="24"/>
        </w:rPr>
        <w:t>The constitutional ambivalence and the question of duality</w:t>
      </w:r>
    </w:p>
    <w:p w14:paraId="60225E8C" w14:textId="24E06B63" w:rsidR="001B7B4E" w:rsidRPr="00B37CF5" w:rsidRDefault="001B7B4E" w:rsidP="00227172">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A </w:t>
      </w:r>
      <w:r w:rsidR="00E71952">
        <w:rPr>
          <w:rFonts w:ascii="Times New Roman" w:hAnsi="Times New Roman" w:cs="Times New Roman"/>
          <w:sz w:val="24"/>
          <w:szCs w:val="24"/>
        </w:rPr>
        <w:t xml:space="preserve">common observation from the fieldwork in Darjeeling hills suggests that </w:t>
      </w:r>
      <w:r w:rsidRPr="00B37CF5">
        <w:rPr>
          <w:rFonts w:ascii="Times New Roman" w:hAnsi="Times New Roman" w:cs="Times New Roman"/>
          <w:sz w:val="24"/>
          <w:szCs w:val="24"/>
        </w:rPr>
        <w:t xml:space="preserve">the presence of a three tier PRI in the plains of Darjeeling but a provision of only </w:t>
      </w:r>
      <w:r w:rsidR="00E71952" w:rsidRPr="00B37CF5">
        <w:rPr>
          <w:rFonts w:ascii="Times New Roman" w:hAnsi="Times New Roman" w:cs="Times New Roman"/>
          <w:sz w:val="24"/>
          <w:szCs w:val="24"/>
        </w:rPr>
        <w:t>two-tier</w:t>
      </w:r>
      <w:r w:rsidRPr="00B37CF5">
        <w:rPr>
          <w:rFonts w:ascii="Times New Roman" w:hAnsi="Times New Roman" w:cs="Times New Roman"/>
          <w:sz w:val="24"/>
          <w:szCs w:val="24"/>
        </w:rPr>
        <w:t xml:space="preserve"> PRI in the areas under Gorkha</w:t>
      </w:r>
      <w:r w:rsidR="008158F6">
        <w:rPr>
          <w:rFonts w:ascii="Times New Roman" w:hAnsi="Times New Roman" w:cs="Times New Roman"/>
          <w:sz w:val="24"/>
          <w:szCs w:val="24"/>
        </w:rPr>
        <w:t>land</w:t>
      </w:r>
      <w:r w:rsidRPr="00B37CF5">
        <w:rPr>
          <w:rFonts w:ascii="Times New Roman" w:hAnsi="Times New Roman" w:cs="Times New Roman"/>
          <w:sz w:val="24"/>
          <w:szCs w:val="24"/>
        </w:rPr>
        <w:t xml:space="preserve"> Territorial Administration</w:t>
      </w:r>
      <w:r w:rsidR="00E71952">
        <w:rPr>
          <w:rFonts w:ascii="Times New Roman" w:hAnsi="Times New Roman" w:cs="Times New Roman"/>
          <w:sz w:val="24"/>
          <w:szCs w:val="24"/>
        </w:rPr>
        <w:t xml:space="preserve"> seems puzzling</w:t>
      </w:r>
      <w:r w:rsidRPr="00B37CF5">
        <w:rPr>
          <w:rFonts w:ascii="Times New Roman" w:hAnsi="Times New Roman" w:cs="Times New Roman"/>
          <w:sz w:val="24"/>
          <w:szCs w:val="24"/>
        </w:rPr>
        <w:t xml:space="preserve">. One of the pertinent responses in this regard, which associates the DGHC Act and 73rd constitutional amendment, came from a respondent in </w:t>
      </w:r>
      <w:proofErr w:type="spellStart"/>
      <w:r w:rsidRPr="00B37CF5">
        <w:rPr>
          <w:rFonts w:ascii="Times New Roman" w:hAnsi="Times New Roman" w:cs="Times New Roman"/>
          <w:sz w:val="24"/>
          <w:szCs w:val="24"/>
        </w:rPr>
        <w:t>Mirik</w:t>
      </w:r>
      <w:proofErr w:type="spellEnd"/>
      <w:r w:rsidRPr="00B37CF5">
        <w:rPr>
          <w:rFonts w:ascii="Times New Roman" w:hAnsi="Times New Roman" w:cs="Times New Roman"/>
          <w:sz w:val="24"/>
          <w:szCs w:val="24"/>
        </w:rPr>
        <w:t>, who mentioned</w:t>
      </w:r>
      <w:r w:rsidR="00E71952">
        <w:rPr>
          <w:rFonts w:ascii="Times New Roman" w:hAnsi="Times New Roman" w:cs="Times New Roman"/>
          <w:sz w:val="24"/>
          <w:szCs w:val="24"/>
        </w:rPr>
        <w:t>:</w:t>
      </w:r>
    </w:p>
    <w:p w14:paraId="21920E1B" w14:textId="6A2FF1FA" w:rsidR="001B7B4E" w:rsidRPr="00B37CF5" w:rsidRDefault="001B7B4E"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The DGHC Act of 1988 mentioned that there will be no Zilla Parishad in the parts of Darjeeling</w:t>
      </w:r>
      <w:r w:rsidR="00E71952">
        <w:rPr>
          <w:rFonts w:ascii="Times New Roman" w:hAnsi="Times New Roman" w:cs="Times New Roman"/>
          <w:i/>
          <w:sz w:val="24"/>
          <w:szCs w:val="24"/>
        </w:rPr>
        <w:t xml:space="preserve">. </w:t>
      </w:r>
      <w:r w:rsidRPr="00B37CF5">
        <w:rPr>
          <w:rFonts w:ascii="Times New Roman" w:hAnsi="Times New Roman" w:cs="Times New Roman"/>
          <w:i/>
          <w:sz w:val="24"/>
          <w:szCs w:val="24"/>
        </w:rPr>
        <w:t xml:space="preserve">The hill council would be a substitute for the Zilla Parishad in the hill areas, </w:t>
      </w:r>
      <w:r w:rsidR="00BE4CD2">
        <w:rPr>
          <w:rFonts w:ascii="Times New Roman" w:hAnsi="Times New Roman" w:cs="Times New Roman"/>
          <w:i/>
          <w:sz w:val="24"/>
          <w:szCs w:val="24"/>
        </w:rPr>
        <w:t xml:space="preserve">and </w:t>
      </w:r>
      <w:r w:rsidRPr="00B37CF5">
        <w:rPr>
          <w:rFonts w:ascii="Times New Roman" w:hAnsi="Times New Roman" w:cs="Times New Roman"/>
          <w:i/>
          <w:sz w:val="24"/>
          <w:szCs w:val="24"/>
        </w:rPr>
        <w:t>as a result</w:t>
      </w:r>
      <w:r w:rsidR="00BE4CD2">
        <w:rPr>
          <w:rFonts w:ascii="Times New Roman" w:hAnsi="Times New Roman" w:cs="Times New Roman"/>
          <w:i/>
          <w:sz w:val="24"/>
          <w:szCs w:val="24"/>
        </w:rPr>
        <w:t>,</w:t>
      </w:r>
      <w:r w:rsidRPr="00B37CF5">
        <w:rPr>
          <w:rFonts w:ascii="Times New Roman" w:hAnsi="Times New Roman" w:cs="Times New Roman"/>
          <w:i/>
          <w:sz w:val="24"/>
          <w:szCs w:val="24"/>
        </w:rPr>
        <w:t xml:space="preserve"> the three tier PRI elections are not </w:t>
      </w:r>
      <w:r w:rsidR="00E71952">
        <w:rPr>
          <w:rFonts w:ascii="Times New Roman" w:hAnsi="Times New Roman" w:cs="Times New Roman"/>
          <w:i/>
          <w:sz w:val="24"/>
          <w:szCs w:val="24"/>
        </w:rPr>
        <w:t xml:space="preserve">in </w:t>
      </w:r>
      <w:r w:rsidR="00AA4331">
        <w:rPr>
          <w:rFonts w:ascii="Times New Roman" w:hAnsi="Times New Roman" w:cs="Times New Roman"/>
          <w:i/>
          <w:sz w:val="24"/>
          <w:szCs w:val="24"/>
        </w:rPr>
        <w:t>existence</w:t>
      </w:r>
      <w:r w:rsidR="00E71952">
        <w:rPr>
          <w:rFonts w:ascii="Times New Roman" w:hAnsi="Times New Roman" w:cs="Times New Roman"/>
          <w:i/>
          <w:sz w:val="24"/>
          <w:szCs w:val="24"/>
        </w:rPr>
        <w:t xml:space="preserve"> </w:t>
      </w:r>
      <w:r w:rsidRPr="00B37CF5">
        <w:rPr>
          <w:rFonts w:ascii="Times New Roman" w:hAnsi="Times New Roman" w:cs="Times New Roman"/>
          <w:i/>
          <w:sz w:val="24"/>
          <w:szCs w:val="24"/>
        </w:rPr>
        <w:t xml:space="preserve">in the hill </w:t>
      </w:r>
      <w:r w:rsidR="00E71952">
        <w:rPr>
          <w:rFonts w:ascii="Times New Roman" w:hAnsi="Times New Roman" w:cs="Times New Roman"/>
          <w:i/>
          <w:sz w:val="24"/>
          <w:szCs w:val="24"/>
        </w:rPr>
        <w:t>areas</w:t>
      </w:r>
      <w:r w:rsidRPr="00B37CF5">
        <w:rPr>
          <w:rFonts w:ascii="Times New Roman" w:hAnsi="Times New Roman" w:cs="Times New Roman"/>
          <w:i/>
          <w:sz w:val="24"/>
          <w:szCs w:val="24"/>
        </w:rPr>
        <w:t xml:space="preserve"> of Darjeeling</w:t>
      </w:r>
      <w:r w:rsidR="00E71952">
        <w:rPr>
          <w:rFonts w:ascii="Times New Roman" w:hAnsi="Times New Roman" w:cs="Times New Roman"/>
          <w:i/>
          <w:sz w:val="24"/>
          <w:szCs w:val="24"/>
        </w:rPr>
        <w:t xml:space="preserve"> district</w:t>
      </w:r>
      <w:r w:rsidRPr="00B37CF5">
        <w:rPr>
          <w:rFonts w:ascii="Times New Roman" w:hAnsi="Times New Roman" w:cs="Times New Roman"/>
          <w:sz w:val="24"/>
          <w:szCs w:val="24"/>
        </w:rPr>
        <w:t>.</w:t>
      </w:r>
    </w:p>
    <w:p w14:paraId="1352AC1A" w14:textId="204421B0" w:rsidR="001B7B4E" w:rsidRPr="00B37CF5" w:rsidRDefault="001B7B4E"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 respondent further mentioned that though he hasn't read the bill personally but </w:t>
      </w:r>
      <w:r w:rsidRPr="00F4519C">
        <w:rPr>
          <w:rFonts w:ascii="Times New Roman" w:hAnsi="Times New Roman" w:cs="Times New Roman"/>
          <w:i/>
          <w:iCs/>
          <w:sz w:val="24"/>
          <w:szCs w:val="24"/>
        </w:rPr>
        <w:t>“a constitutional amendment is required before the panchayat elections at the district level may take place”</w:t>
      </w:r>
      <w:r w:rsidRPr="00B37CF5">
        <w:rPr>
          <w:rFonts w:ascii="Times New Roman" w:hAnsi="Times New Roman" w:cs="Times New Roman"/>
          <w:sz w:val="24"/>
          <w:szCs w:val="24"/>
        </w:rPr>
        <w:t xml:space="preserve">. It's important to mention that the constitutional </w:t>
      </w:r>
      <w:r w:rsidR="00227172">
        <w:rPr>
          <w:rFonts w:ascii="Times New Roman" w:hAnsi="Times New Roman" w:cs="Times New Roman"/>
          <w:sz w:val="24"/>
          <w:szCs w:val="24"/>
        </w:rPr>
        <w:t xml:space="preserve">provision, </w:t>
      </w:r>
      <w:r w:rsidRPr="00B37CF5">
        <w:rPr>
          <w:rFonts w:ascii="Times New Roman" w:hAnsi="Times New Roman" w:cs="Times New Roman"/>
          <w:sz w:val="24"/>
          <w:szCs w:val="24"/>
        </w:rPr>
        <w:t xml:space="preserve">which the respondent is referring to, is article 243M of the Part IX of the Indian Constitution. The part 3, and sub clause (a) of the article states that, </w:t>
      </w:r>
      <w:r w:rsidR="00F4519C" w:rsidRPr="00F4519C">
        <w:rPr>
          <w:rFonts w:ascii="Times New Roman" w:hAnsi="Times New Roman" w:cs="Times New Roman"/>
          <w:i/>
          <w:iCs/>
          <w:sz w:val="24"/>
          <w:szCs w:val="24"/>
        </w:rPr>
        <w:t>“</w:t>
      </w:r>
      <w:r w:rsidRPr="00F4519C">
        <w:rPr>
          <w:rFonts w:ascii="Times New Roman" w:hAnsi="Times New Roman" w:cs="Times New Roman"/>
          <w:i/>
          <w:iCs/>
          <w:sz w:val="24"/>
          <w:szCs w:val="24"/>
        </w:rPr>
        <w:t>panchayats at the district level shall not apply to the hill areas of the district of Darjeeling in the state of West Bengal for which the Darjeeling Gorkha Hill Council exists under any law for the time being in force.”</w:t>
      </w:r>
    </w:p>
    <w:p w14:paraId="65A11D9C" w14:textId="787C0347" w:rsidR="001B7B4E" w:rsidRPr="00B37CF5" w:rsidRDefault="001B7B4E" w:rsidP="00227172">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Almost every individual who are versed with the trajectorial progress of the political administrative milieu in the hills of the region, holds th</w:t>
      </w:r>
      <w:r w:rsidR="00227172">
        <w:rPr>
          <w:rFonts w:ascii="Times New Roman" w:hAnsi="Times New Roman" w:cs="Times New Roman"/>
          <w:sz w:val="24"/>
          <w:szCs w:val="24"/>
        </w:rPr>
        <w:t>is</w:t>
      </w:r>
      <w:r w:rsidRPr="00B37CF5">
        <w:rPr>
          <w:rFonts w:ascii="Times New Roman" w:hAnsi="Times New Roman" w:cs="Times New Roman"/>
          <w:sz w:val="24"/>
          <w:szCs w:val="24"/>
        </w:rPr>
        <w:t xml:space="preserve"> constitutional provision and a lack of perseverance o</w:t>
      </w:r>
      <w:r w:rsidR="00227172">
        <w:rPr>
          <w:rFonts w:ascii="Times New Roman" w:hAnsi="Times New Roman" w:cs="Times New Roman"/>
          <w:sz w:val="24"/>
          <w:szCs w:val="24"/>
        </w:rPr>
        <w:t xml:space="preserve">n </w:t>
      </w:r>
      <w:r w:rsidRPr="00B37CF5">
        <w:rPr>
          <w:rFonts w:ascii="Times New Roman" w:hAnsi="Times New Roman" w:cs="Times New Roman"/>
          <w:sz w:val="24"/>
          <w:szCs w:val="24"/>
        </w:rPr>
        <w:t xml:space="preserve">the </w:t>
      </w:r>
      <w:r w:rsidR="00227172">
        <w:rPr>
          <w:rFonts w:ascii="Times New Roman" w:hAnsi="Times New Roman" w:cs="Times New Roman"/>
          <w:sz w:val="24"/>
          <w:szCs w:val="24"/>
        </w:rPr>
        <w:t xml:space="preserve">part of the </w:t>
      </w:r>
      <w:r w:rsidRPr="00B37CF5">
        <w:rPr>
          <w:rFonts w:ascii="Times New Roman" w:hAnsi="Times New Roman" w:cs="Times New Roman"/>
          <w:sz w:val="24"/>
          <w:szCs w:val="24"/>
        </w:rPr>
        <w:t xml:space="preserve">leaders </w:t>
      </w:r>
      <w:r w:rsidR="00227172">
        <w:rPr>
          <w:rFonts w:ascii="Times New Roman" w:hAnsi="Times New Roman" w:cs="Times New Roman"/>
          <w:sz w:val="24"/>
          <w:szCs w:val="24"/>
        </w:rPr>
        <w:t xml:space="preserve">in the hills as </w:t>
      </w:r>
      <w:r w:rsidRPr="00B37CF5">
        <w:rPr>
          <w:rFonts w:ascii="Times New Roman" w:hAnsi="Times New Roman" w:cs="Times New Roman"/>
          <w:sz w:val="24"/>
          <w:szCs w:val="24"/>
        </w:rPr>
        <w:t xml:space="preserve">accountable for the </w:t>
      </w:r>
      <w:r w:rsidR="00227172">
        <w:rPr>
          <w:rFonts w:ascii="Times New Roman" w:hAnsi="Times New Roman" w:cs="Times New Roman"/>
          <w:sz w:val="24"/>
          <w:szCs w:val="24"/>
        </w:rPr>
        <w:t xml:space="preserve">continuation of </w:t>
      </w:r>
      <w:r w:rsidRPr="00B37CF5">
        <w:rPr>
          <w:rFonts w:ascii="Times New Roman" w:hAnsi="Times New Roman" w:cs="Times New Roman"/>
          <w:sz w:val="24"/>
          <w:szCs w:val="24"/>
        </w:rPr>
        <w:lastRenderedPageBreak/>
        <w:t xml:space="preserve">ambivalence </w:t>
      </w:r>
      <w:r w:rsidR="00227172">
        <w:rPr>
          <w:rFonts w:ascii="Times New Roman" w:hAnsi="Times New Roman" w:cs="Times New Roman"/>
          <w:sz w:val="24"/>
          <w:szCs w:val="24"/>
        </w:rPr>
        <w:t>i</w:t>
      </w:r>
      <w:r w:rsidRPr="00B37CF5">
        <w:rPr>
          <w:rFonts w:ascii="Times New Roman" w:hAnsi="Times New Roman" w:cs="Times New Roman"/>
          <w:sz w:val="24"/>
          <w:szCs w:val="24"/>
        </w:rPr>
        <w:t>n the PRI structures in the hills. One of the responses by Mr. Ajay Edwards</w:t>
      </w:r>
      <w:r w:rsidR="00227172">
        <w:rPr>
          <w:rFonts w:ascii="Times New Roman" w:hAnsi="Times New Roman" w:cs="Times New Roman"/>
          <w:sz w:val="24"/>
          <w:szCs w:val="24"/>
        </w:rPr>
        <w:t xml:space="preserve">, the leader of the </w:t>
      </w:r>
      <w:proofErr w:type="spellStart"/>
      <w:r w:rsidR="00227172">
        <w:rPr>
          <w:rFonts w:ascii="Times New Roman" w:hAnsi="Times New Roman" w:cs="Times New Roman"/>
          <w:sz w:val="24"/>
          <w:szCs w:val="24"/>
        </w:rPr>
        <w:t>Humro</w:t>
      </w:r>
      <w:proofErr w:type="spellEnd"/>
      <w:r w:rsidR="00227172">
        <w:rPr>
          <w:rFonts w:ascii="Times New Roman" w:hAnsi="Times New Roman" w:cs="Times New Roman"/>
          <w:sz w:val="24"/>
          <w:szCs w:val="24"/>
        </w:rPr>
        <w:t xml:space="preserve"> Party,</w:t>
      </w:r>
      <w:r w:rsidRPr="00B37CF5">
        <w:rPr>
          <w:rFonts w:ascii="Times New Roman" w:hAnsi="Times New Roman" w:cs="Times New Roman"/>
          <w:sz w:val="24"/>
          <w:szCs w:val="24"/>
        </w:rPr>
        <w:t xml:space="preserve"> highlights this situation very neatly, </w:t>
      </w:r>
    </w:p>
    <w:p w14:paraId="70F9E467" w14:textId="2E1E619F" w:rsidR="001B7B4E" w:rsidRPr="00B37CF5" w:rsidRDefault="00227172"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The</w:t>
      </w:r>
      <w:r w:rsidR="001B7B4E" w:rsidRPr="00B37CF5">
        <w:rPr>
          <w:rFonts w:ascii="Times New Roman" w:hAnsi="Times New Roman" w:cs="Times New Roman"/>
          <w:i/>
          <w:sz w:val="24"/>
          <w:szCs w:val="24"/>
        </w:rPr>
        <w:t xml:space="preserve"> </w:t>
      </w:r>
      <w:r>
        <w:rPr>
          <w:rFonts w:ascii="Times New Roman" w:hAnsi="Times New Roman" w:cs="Times New Roman"/>
          <w:i/>
          <w:sz w:val="24"/>
          <w:szCs w:val="24"/>
        </w:rPr>
        <w:t>A</w:t>
      </w:r>
      <w:r w:rsidR="001B7B4E" w:rsidRPr="00B37CF5">
        <w:rPr>
          <w:rFonts w:ascii="Times New Roman" w:hAnsi="Times New Roman" w:cs="Times New Roman"/>
          <w:i/>
          <w:sz w:val="24"/>
          <w:szCs w:val="24"/>
        </w:rPr>
        <w:t xml:space="preserve">ct of GTA also fell into the same </w:t>
      </w:r>
      <w:r>
        <w:rPr>
          <w:rFonts w:ascii="Times New Roman" w:hAnsi="Times New Roman" w:cs="Times New Roman"/>
          <w:i/>
          <w:sz w:val="24"/>
          <w:szCs w:val="24"/>
        </w:rPr>
        <w:t>trap</w:t>
      </w:r>
      <w:r w:rsidR="001B7B4E" w:rsidRPr="00B37CF5">
        <w:rPr>
          <w:rFonts w:ascii="Times New Roman" w:hAnsi="Times New Roman" w:cs="Times New Roman"/>
          <w:i/>
          <w:sz w:val="24"/>
          <w:szCs w:val="24"/>
        </w:rPr>
        <w:t xml:space="preserve"> as the Act of DGHC. When Bimal Gurung and the </w:t>
      </w:r>
      <w:proofErr w:type="spellStart"/>
      <w:r w:rsidR="001B7B4E" w:rsidRPr="00B37CF5">
        <w:rPr>
          <w:rFonts w:ascii="Times New Roman" w:hAnsi="Times New Roman" w:cs="Times New Roman"/>
          <w:i/>
          <w:sz w:val="24"/>
          <w:szCs w:val="24"/>
        </w:rPr>
        <w:t>Savasads</w:t>
      </w:r>
      <w:proofErr w:type="spellEnd"/>
      <w:r w:rsidR="001B7B4E" w:rsidRPr="00B37CF5">
        <w:rPr>
          <w:rFonts w:ascii="Times New Roman" w:hAnsi="Times New Roman" w:cs="Times New Roman"/>
          <w:i/>
          <w:sz w:val="24"/>
          <w:szCs w:val="24"/>
        </w:rPr>
        <w:t xml:space="preserve"> started their tenure in Lal Kothi they fell into the same trap like the elected councillors of GNLF (Gorkha National Liberation Front). One of the reasons behind this is also the fact that they don't want to let go off their power and decentralise, thus</w:t>
      </w:r>
      <w:r w:rsidR="0057450C">
        <w:rPr>
          <w:rFonts w:ascii="Times New Roman" w:hAnsi="Times New Roman" w:cs="Times New Roman"/>
          <w:i/>
          <w:sz w:val="24"/>
          <w:szCs w:val="24"/>
        </w:rPr>
        <w:t>,</w:t>
      </w:r>
      <w:r w:rsidR="001B7B4E" w:rsidRPr="00B37CF5">
        <w:rPr>
          <w:rFonts w:ascii="Times New Roman" w:hAnsi="Times New Roman" w:cs="Times New Roman"/>
          <w:i/>
          <w:sz w:val="24"/>
          <w:szCs w:val="24"/>
        </w:rPr>
        <w:t xml:space="preserve"> they didn't utter anything about the panchayat </w:t>
      </w:r>
      <w:r>
        <w:rPr>
          <w:rFonts w:ascii="Times New Roman" w:hAnsi="Times New Roman" w:cs="Times New Roman"/>
          <w:i/>
          <w:sz w:val="24"/>
          <w:szCs w:val="24"/>
        </w:rPr>
        <w:t xml:space="preserve">during </w:t>
      </w:r>
      <w:r w:rsidR="001B7B4E" w:rsidRPr="00B37CF5">
        <w:rPr>
          <w:rFonts w:ascii="Times New Roman" w:hAnsi="Times New Roman" w:cs="Times New Roman"/>
          <w:i/>
          <w:sz w:val="24"/>
          <w:szCs w:val="24"/>
        </w:rPr>
        <w:t xml:space="preserve">five years </w:t>
      </w:r>
      <w:r>
        <w:rPr>
          <w:rFonts w:ascii="Times New Roman" w:hAnsi="Times New Roman" w:cs="Times New Roman"/>
          <w:i/>
          <w:sz w:val="24"/>
          <w:szCs w:val="24"/>
        </w:rPr>
        <w:t xml:space="preserve">when </w:t>
      </w:r>
      <w:r w:rsidR="001B7B4E" w:rsidRPr="00B37CF5">
        <w:rPr>
          <w:rFonts w:ascii="Times New Roman" w:hAnsi="Times New Roman" w:cs="Times New Roman"/>
          <w:i/>
          <w:sz w:val="24"/>
          <w:szCs w:val="24"/>
        </w:rPr>
        <w:t xml:space="preserve">they came to power. </w:t>
      </w:r>
      <w:r w:rsidRPr="00B37CF5">
        <w:rPr>
          <w:rFonts w:ascii="Times New Roman" w:hAnsi="Times New Roman" w:cs="Times New Roman"/>
          <w:i/>
          <w:sz w:val="24"/>
          <w:szCs w:val="24"/>
        </w:rPr>
        <w:t>So,</w:t>
      </w:r>
      <w:r w:rsidR="001B7B4E" w:rsidRPr="00B37CF5">
        <w:rPr>
          <w:rFonts w:ascii="Times New Roman" w:hAnsi="Times New Roman" w:cs="Times New Roman"/>
          <w:i/>
          <w:sz w:val="24"/>
          <w:szCs w:val="24"/>
        </w:rPr>
        <w:t xml:space="preserve"> 22 years have elapsed, </w:t>
      </w:r>
      <w:r>
        <w:rPr>
          <w:rFonts w:ascii="Times New Roman" w:hAnsi="Times New Roman" w:cs="Times New Roman"/>
          <w:i/>
          <w:sz w:val="24"/>
          <w:szCs w:val="24"/>
        </w:rPr>
        <w:t xml:space="preserve">from the time we were witness to the </w:t>
      </w:r>
      <w:r w:rsidR="001B7B4E" w:rsidRPr="00B37CF5">
        <w:rPr>
          <w:rFonts w:ascii="Times New Roman" w:hAnsi="Times New Roman" w:cs="Times New Roman"/>
          <w:i/>
          <w:sz w:val="24"/>
          <w:szCs w:val="24"/>
        </w:rPr>
        <w:t xml:space="preserve">three tier PRI system doing wonders in rest of India, </w:t>
      </w:r>
      <w:r>
        <w:rPr>
          <w:rFonts w:ascii="Times New Roman" w:hAnsi="Times New Roman" w:cs="Times New Roman"/>
          <w:i/>
          <w:sz w:val="24"/>
          <w:szCs w:val="24"/>
        </w:rPr>
        <w:t xml:space="preserve">it failed to even kick start in the hills of </w:t>
      </w:r>
      <w:r w:rsidR="001B7B4E" w:rsidRPr="00B37CF5">
        <w:rPr>
          <w:rFonts w:ascii="Times New Roman" w:hAnsi="Times New Roman" w:cs="Times New Roman"/>
          <w:i/>
          <w:sz w:val="24"/>
          <w:szCs w:val="24"/>
        </w:rPr>
        <w:t>Darjeeling</w:t>
      </w:r>
      <w:r>
        <w:rPr>
          <w:rFonts w:ascii="Times New Roman" w:hAnsi="Times New Roman" w:cs="Times New Roman"/>
          <w:i/>
          <w:sz w:val="24"/>
          <w:szCs w:val="24"/>
        </w:rPr>
        <w:t>.</w:t>
      </w:r>
      <w:r w:rsidR="001B7B4E" w:rsidRPr="00B37CF5">
        <w:rPr>
          <w:rFonts w:ascii="Times New Roman" w:hAnsi="Times New Roman" w:cs="Times New Roman"/>
          <w:i/>
          <w:sz w:val="24"/>
          <w:szCs w:val="24"/>
        </w:rPr>
        <w:t xml:space="preserve"> For a three tier to be implemented over here there needs to be a constitutional amendment. </w:t>
      </w:r>
      <w:r>
        <w:rPr>
          <w:rFonts w:ascii="Times New Roman" w:hAnsi="Times New Roman" w:cs="Times New Roman"/>
          <w:i/>
          <w:sz w:val="24"/>
          <w:szCs w:val="24"/>
        </w:rPr>
        <w:t xml:space="preserve">Moreover, </w:t>
      </w:r>
      <w:r w:rsidR="001B7B4E" w:rsidRPr="00B37CF5">
        <w:rPr>
          <w:rFonts w:ascii="Times New Roman" w:hAnsi="Times New Roman" w:cs="Times New Roman"/>
          <w:i/>
          <w:sz w:val="24"/>
          <w:szCs w:val="24"/>
        </w:rPr>
        <w:t xml:space="preserve">in 1992 the GNLF said that we don't want the panchayat system over here, so Darjeeling was left outside the ambit of a three tier PRI through </w:t>
      </w:r>
      <w:r>
        <w:rPr>
          <w:rFonts w:ascii="Times New Roman" w:hAnsi="Times New Roman" w:cs="Times New Roman"/>
          <w:i/>
          <w:sz w:val="24"/>
          <w:szCs w:val="24"/>
        </w:rPr>
        <w:t>A</w:t>
      </w:r>
      <w:r w:rsidR="001B7B4E" w:rsidRPr="00B37CF5">
        <w:rPr>
          <w:rFonts w:ascii="Times New Roman" w:hAnsi="Times New Roman" w:cs="Times New Roman"/>
          <w:i/>
          <w:sz w:val="24"/>
          <w:szCs w:val="24"/>
        </w:rPr>
        <w:t xml:space="preserve">rticle 243 M of the Indian </w:t>
      </w:r>
      <w:r>
        <w:rPr>
          <w:rFonts w:ascii="Times New Roman" w:hAnsi="Times New Roman" w:cs="Times New Roman"/>
          <w:i/>
          <w:sz w:val="24"/>
          <w:szCs w:val="24"/>
        </w:rPr>
        <w:t>C</w:t>
      </w:r>
      <w:r w:rsidR="001B7B4E" w:rsidRPr="00B37CF5">
        <w:rPr>
          <w:rFonts w:ascii="Times New Roman" w:hAnsi="Times New Roman" w:cs="Times New Roman"/>
          <w:i/>
          <w:sz w:val="24"/>
          <w:szCs w:val="24"/>
        </w:rPr>
        <w:t>onstitution. So</w:t>
      </w:r>
      <w:r>
        <w:rPr>
          <w:rFonts w:ascii="Times New Roman" w:hAnsi="Times New Roman" w:cs="Times New Roman"/>
          <w:i/>
          <w:sz w:val="24"/>
          <w:szCs w:val="24"/>
        </w:rPr>
        <w:t xml:space="preserve">, </w:t>
      </w:r>
      <w:r w:rsidR="001B7B4E" w:rsidRPr="00B37CF5">
        <w:rPr>
          <w:rFonts w:ascii="Times New Roman" w:hAnsi="Times New Roman" w:cs="Times New Roman"/>
          <w:i/>
          <w:sz w:val="24"/>
          <w:szCs w:val="24"/>
        </w:rPr>
        <w:t xml:space="preserve">to implement a three tier panchayat system over here is not </w:t>
      </w:r>
      <w:r w:rsidR="005705FD">
        <w:rPr>
          <w:rFonts w:ascii="Times New Roman" w:hAnsi="Times New Roman" w:cs="Times New Roman"/>
          <w:i/>
          <w:sz w:val="24"/>
          <w:szCs w:val="24"/>
        </w:rPr>
        <w:t xml:space="preserve">an </w:t>
      </w:r>
      <w:r w:rsidR="001B7B4E" w:rsidRPr="00B37CF5">
        <w:rPr>
          <w:rFonts w:ascii="Times New Roman" w:hAnsi="Times New Roman" w:cs="Times New Roman"/>
          <w:i/>
          <w:sz w:val="24"/>
          <w:szCs w:val="24"/>
        </w:rPr>
        <w:t>easy</w:t>
      </w:r>
      <w:r w:rsidR="005705FD">
        <w:rPr>
          <w:rFonts w:ascii="Times New Roman" w:hAnsi="Times New Roman" w:cs="Times New Roman"/>
          <w:i/>
          <w:sz w:val="24"/>
          <w:szCs w:val="24"/>
        </w:rPr>
        <w:t xml:space="preserve"> task,</w:t>
      </w:r>
      <w:r w:rsidR="001B7B4E" w:rsidRPr="00B37CF5">
        <w:rPr>
          <w:rFonts w:ascii="Times New Roman" w:hAnsi="Times New Roman" w:cs="Times New Roman"/>
          <w:i/>
          <w:sz w:val="24"/>
          <w:szCs w:val="24"/>
        </w:rPr>
        <w:t xml:space="preserve"> because </w:t>
      </w:r>
      <w:r w:rsidR="005705FD">
        <w:rPr>
          <w:rFonts w:ascii="Times New Roman" w:hAnsi="Times New Roman" w:cs="Times New Roman"/>
          <w:i/>
          <w:sz w:val="24"/>
          <w:szCs w:val="24"/>
        </w:rPr>
        <w:t xml:space="preserve">it requires </w:t>
      </w:r>
      <w:r w:rsidR="001B7B4E" w:rsidRPr="00B37CF5">
        <w:rPr>
          <w:rFonts w:ascii="Times New Roman" w:hAnsi="Times New Roman" w:cs="Times New Roman"/>
          <w:i/>
          <w:sz w:val="24"/>
          <w:szCs w:val="24"/>
        </w:rPr>
        <w:t xml:space="preserve">a two third majority to amend the constitution and remove </w:t>
      </w:r>
      <w:r w:rsidR="005705FD">
        <w:rPr>
          <w:rFonts w:ascii="Times New Roman" w:hAnsi="Times New Roman" w:cs="Times New Roman"/>
          <w:i/>
          <w:sz w:val="24"/>
          <w:szCs w:val="24"/>
        </w:rPr>
        <w:t xml:space="preserve">Article </w:t>
      </w:r>
      <w:r w:rsidR="001B7B4E" w:rsidRPr="00B37CF5">
        <w:rPr>
          <w:rFonts w:ascii="Times New Roman" w:hAnsi="Times New Roman" w:cs="Times New Roman"/>
          <w:i/>
          <w:sz w:val="24"/>
          <w:szCs w:val="24"/>
        </w:rPr>
        <w:t xml:space="preserve">243M so that panchayat election at the three levels can be held </w:t>
      </w:r>
      <w:r w:rsidR="005705FD">
        <w:rPr>
          <w:rFonts w:ascii="Times New Roman" w:hAnsi="Times New Roman" w:cs="Times New Roman"/>
          <w:i/>
          <w:sz w:val="24"/>
          <w:szCs w:val="24"/>
        </w:rPr>
        <w:t>at the Darjeeling hills</w:t>
      </w:r>
      <w:r w:rsidR="001B7B4E" w:rsidRPr="00B37CF5">
        <w:rPr>
          <w:rFonts w:ascii="Times New Roman" w:hAnsi="Times New Roman" w:cs="Times New Roman"/>
          <w:sz w:val="24"/>
          <w:szCs w:val="24"/>
        </w:rPr>
        <w:t>.</w:t>
      </w:r>
    </w:p>
    <w:p w14:paraId="1CBBD668" w14:textId="36B32CA4" w:rsidR="006B24F4" w:rsidRDefault="001B7B4E" w:rsidP="006B24F4">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There also prevails a possibility of power clash, in case a </w:t>
      </w:r>
      <w:r w:rsidR="006B24F4" w:rsidRPr="00B37CF5">
        <w:rPr>
          <w:rFonts w:ascii="Times New Roman" w:hAnsi="Times New Roman" w:cs="Times New Roman"/>
          <w:sz w:val="24"/>
          <w:szCs w:val="24"/>
        </w:rPr>
        <w:t>three-tier</w:t>
      </w:r>
      <w:r w:rsidRPr="00B37CF5">
        <w:rPr>
          <w:rFonts w:ascii="Times New Roman" w:hAnsi="Times New Roman" w:cs="Times New Roman"/>
          <w:sz w:val="24"/>
          <w:szCs w:val="24"/>
        </w:rPr>
        <w:t xml:space="preserve"> panchayat is institutionalised, between the </w:t>
      </w:r>
      <w:proofErr w:type="spellStart"/>
      <w:r w:rsidRPr="006B24F4">
        <w:rPr>
          <w:rFonts w:ascii="Times New Roman" w:hAnsi="Times New Roman" w:cs="Times New Roman"/>
          <w:i/>
          <w:iCs/>
          <w:sz w:val="24"/>
          <w:szCs w:val="24"/>
        </w:rPr>
        <w:t>Sabhdhadhipati</w:t>
      </w:r>
      <w:proofErr w:type="spellEnd"/>
      <w:r w:rsidRPr="00B37CF5">
        <w:rPr>
          <w:rFonts w:ascii="Times New Roman" w:hAnsi="Times New Roman" w:cs="Times New Roman"/>
          <w:sz w:val="24"/>
          <w:szCs w:val="24"/>
        </w:rPr>
        <w:t xml:space="preserve"> of Zilla Parishad and the GTA chief, as NB </w:t>
      </w:r>
      <w:proofErr w:type="spellStart"/>
      <w:r w:rsidR="006B24F4">
        <w:rPr>
          <w:rFonts w:ascii="Times New Roman" w:hAnsi="Times New Roman" w:cs="Times New Roman"/>
          <w:sz w:val="24"/>
          <w:szCs w:val="24"/>
        </w:rPr>
        <w:t>K</w:t>
      </w:r>
      <w:r w:rsidRPr="00B37CF5">
        <w:rPr>
          <w:rFonts w:ascii="Times New Roman" w:hAnsi="Times New Roman" w:cs="Times New Roman"/>
          <w:sz w:val="24"/>
          <w:szCs w:val="24"/>
        </w:rPr>
        <w:t>hawas</w:t>
      </w:r>
      <w:proofErr w:type="spellEnd"/>
      <w:r w:rsidRPr="00B37CF5">
        <w:rPr>
          <w:rFonts w:ascii="Times New Roman" w:hAnsi="Times New Roman" w:cs="Times New Roman"/>
          <w:sz w:val="24"/>
          <w:szCs w:val="24"/>
        </w:rPr>
        <w:t>, the sp</w:t>
      </w:r>
      <w:r w:rsidR="006B24F4">
        <w:rPr>
          <w:rFonts w:ascii="Times New Roman" w:hAnsi="Times New Roman" w:cs="Times New Roman"/>
          <w:sz w:val="24"/>
          <w:szCs w:val="24"/>
        </w:rPr>
        <w:t xml:space="preserve">okesperson </w:t>
      </w:r>
      <w:r w:rsidRPr="00B37CF5">
        <w:rPr>
          <w:rFonts w:ascii="Times New Roman" w:hAnsi="Times New Roman" w:cs="Times New Roman"/>
          <w:sz w:val="24"/>
          <w:szCs w:val="24"/>
        </w:rPr>
        <w:t>of A</w:t>
      </w:r>
      <w:r w:rsidR="006B24F4">
        <w:rPr>
          <w:rFonts w:ascii="Times New Roman" w:hAnsi="Times New Roman" w:cs="Times New Roman"/>
          <w:sz w:val="24"/>
          <w:szCs w:val="24"/>
        </w:rPr>
        <w:t xml:space="preserve">ll </w:t>
      </w:r>
      <w:r w:rsidRPr="00B37CF5">
        <w:rPr>
          <w:rFonts w:ascii="Times New Roman" w:hAnsi="Times New Roman" w:cs="Times New Roman"/>
          <w:sz w:val="24"/>
          <w:szCs w:val="24"/>
        </w:rPr>
        <w:t>I</w:t>
      </w:r>
      <w:r w:rsidR="006B24F4">
        <w:rPr>
          <w:rFonts w:ascii="Times New Roman" w:hAnsi="Times New Roman" w:cs="Times New Roman"/>
          <w:sz w:val="24"/>
          <w:szCs w:val="24"/>
        </w:rPr>
        <w:t xml:space="preserve">ndia </w:t>
      </w:r>
      <w:r w:rsidRPr="00B37CF5">
        <w:rPr>
          <w:rFonts w:ascii="Times New Roman" w:hAnsi="Times New Roman" w:cs="Times New Roman"/>
          <w:sz w:val="24"/>
          <w:szCs w:val="24"/>
        </w:rPr>
        <w:t>T</w:t>
      </w:r>
      <w:r w:rsidR="006B24F4">
        <w:rPr>
          <w:rFonts w:ascii="Times New Roman" w:hAnsi="Times New Roman" w:cs="Times New Roman"/>
          <w:sz w:val="24"/>
          <w:szCs w:val="24"/>
        </w:rPr>
        <w:t xml:space="preserve">rinamool </w:t>
      </w:r>
      <w:r w:rsidRPr="00B37CF5">
        <w:rPr>
          <w:rFonts w:ascii="Times New Roman" w:hAnsi="Times New Roman" w:cs="Times New Roman"/>
          <w:sz w:val="24"/>
          <w:szCs w:val="24"/>
        </w:rPr>
        <w:t>C</w:t>
      </w:r>
      <w:r w:rsidR="006B24F4">
        <w:rPr>
          <w:rFonts w:ascii="Times New Roman" w:hAnsi="Times New Roman" w:cs="Times New Roman"/>
          <w:sz w:val="24"/>
          <w:szCs w:val="24"/>
        </w:rPr>
        <w:t>ongress (AITC)</w:t>
      </w:r>
      <w:r w:rsidRPr="00B37CF5">
        <w:rPr>
          <w:rFonts w:ascii="Times New Roman" w:hAnsi="Times New Roman" w:cs="Times New Roman"/>
          <w:sz w:val="24"/>
          <w:szCs w:val="24"/>
        </w:rPr>
        <w:t xml:space="preserve"> in Darjeeling hills notes. One interesting point which he also </w:t>
      </w:r>
      <w:r w:rsidR="006B24F4">
        <w:rPr>
          <w:rFonts w:ascii="Times New Roman" w:hAnsi="Times New Roman" w:cs="Times New Roman"/>
          <w:sz w:val="24"/>
          <w:szCs w:val="24"/>
        </w:rPr>
        <w:t>mentioned:</w:t>
      </w:r>
    </w:p>
    <w:p w14:paraId="55B82BC7" w14:textId="2D9D15F7" w:rsidR="0096680E" w:rsidRDefault="006B24F4" w:rsidP="00BC64B7">
      <w:pPr>
        <w:spacing w:line="360" w:lineRule="auto"/>
        <w:ind w:left="720"/>
        <w:jc w:val="both"/>
        <w:rPr>
          <w:rFonts w:ascii="Times New Roman" w:hAnsi="Times New Roman" w:cs="Times New Roman"/>
          <w:sz w:val="24"/>
          <w:szCs w:val="24"/>
        </w:rPr>
      </w:pPr>
      <w:r w:rsidRPr="0096680E">
        <w:rPr>
          <w:rFonts w:ascii="Times New Roman" w:hAnsi="Times New Roman" w:cs="Times New Roman"/>
          <w:i/>
          <w:iCs/>
          <w:sz w:val="24"/>
          <w:szCs w:val="24"/>
        </w:rPr>
        <w:t>The</w:t>
      </w:r>
      <w:r w:rsidR="001B7B4E" w:rsidRPr="0096680E">
        <w:rPr>
          <w:rFonts w:ascii="Times New Roman" w:hAnsi="Times New Roman" w:cs="Times New Roman"/>
          <w:i/>
          <w:iCs/>
          <w:sz w:val="24"/>
          <w:szCs w:val="24"/>
        </w:rPr>
        <w:t xml:space="preserve"> </w:t>
      </w:r>
      <w:r w:rsidRPr="0096680E">
        <w:rPr>
          <w:rFonts w:ascii="Times New Roman" w:hAnsi="Times New Roman" w:cs="Times New Roman"/>
          <w:i/>
          <w:iCs/>
          <w:sz w:val="24"/>
          <w:szCs w:val="24"/>
        </w:rPr>
        <w:t xml:space="preserve">Gorkha </w:t>
      </w:r>
      <w:proofErr w:type="spellStart"/>
      <w:r w:rsidRPr="0096680E">
        <w:rPr>
          <w:rFonts w:ascii="Times New Roman" w:hAnsi="Times New Roman" w:cs="Times New Roman"/>
          <w:i/>
          <w:iCs/>
          <w:sz w:val="24"/>
          <w:szCs w:val="24"/>
        </w:rPr>
        <w:t>Janmukti</w:t>
      </w:r>
      <w:proofErr w:type="spellEnd"/>
      <w:r w:rsidRPr="0096680E">
        <w:rPr>
          <w:rFonts w:ascii="Times New Roman" w:hAnsi="Times New Roman" w:cs="Times New Roman"/>
          <w:i/>
          <w:iCs/>
          <w:sz w:val="24"/>
          <w:szCs w:val="24"/>
        </w:rPr>
        <w:t xml:space="preserve"> Morcha, knowingly or unknowingly, signed the </w:t>
      </w:r>
      <w:r w:rsidR="001B7B4E" w:rsidRPr="0096680E">
        <w:rPr>
          <w:rFonts w:ascii="Times New Roman" w:hAnsi="Times New Roman" w:cs="Times New Roman"/>
          <w:i/>
          <w:iCs/>
          <w:sz w:val="24"/>
          <w:szCs w:val="24"/>
        </w:rPr>
        <w:t>GTA Accord</w:t>
      </w:r>
      <w:r w:rsidRPr="0096680E">
        <w:rPr>
          <w:rFonts w:ascii="Times New Roman" w:hAnsi="Times New Roman" w:cs="Times New Roman"/>
          <w:i/>
          <w:iCs/>
          <w:sz w:val="24"/>
          <w:szCs w:val="24"/>
        </w:rPr>
        <w:t xml:space="preserve"> which contains the </w:t>
      </w:r>
      <w:r w:rsidR="001B7B4E" w:rsidRPr="0096680E">
        <w:rPr>
          <w:rFonts w:ascii="Times New Roman" w:hAnsi="Times New Roman" w:cs="Times New Roman"/>
          <w:i/>
          <w:iCs/>
          <w:sz w:val="24"/>
          <w:szCs w:val="24"/>
        </w:rPr>
        <w:t>provisions of a three tier PR</w:t>
      </w:r>
      <w:r w:rsidR="00A364A8">
        <w:rPr>
          <w:rFonts w:ascii="Times New Roman" w:hAnsi="Times New Roman" w:cs="Times New Roman"/>
          <w:i/>
          <w:iCs/>
          <w:sz w:val="24"/>
          <w:szCs w:val="24"/>
        </w:rPr>
        <w:t>I</w:t>
      </w:r>
      <w:r w:rsidR="00B42D19">
        <w:rPr>
          <w:rFonts w:ascii="Times New Roman" w:hAnsi="Times New Roman" w:cs="Times New Roman"/>
          <w:i/>
          <w:iCs/>
          <w:sz w:val="24"/>
          <w:szCs w:val="24"/>
        </w:rPr>
        <w:t>..</w:t>
      </w:r>
      <w:r w:rsidR="00A364A8">
        <w:rPr>
          <w:rFonts w:ascii="Times New Roman" w:hAnsi="Times New Roman" w:cs="Times New Roman"/>
          <w:i/>
          <w:iCs/>
          <w:sz w:val="24"/>
          <w:szCs w:val="24"/>
        </w:rPr>
        <w:t>.</w:t>
      </w:r>
      <w:r w:rsidR="00B42D19">
        <w:rPr>
          <w:rFonts w:ascii="Times New Roman" w:hAnsi="Times New Roman" w:cs="Times New Roman"/>
          <w:i/>
          <w:iCs/>
          <w:sz w:val="24"/>
          <w:szCs w:val="24"/>
        </w:rPr>
        <w:t>a</w:t>
      </w:r>
      <w:r w:rsidR="001B7B4E" w:rsidRPr="0096680E">
        <w:rPr>
          <w:rFonts w:ascii="Times New Roman" w:hAnsi="Times New Roman" w:cs="Times New Roman"/>
          <w:i/>
          <w:iCs/>
          <w:sz w:val="24"/>
          <w:szCs w:val="24"/>
        </w:rPr>
        <w:t>lthough the GTA Act of 2011, mention</w:t>
      </w:r>
      <w:r w:rsidRPr="0096680E">
        <w:rPr>
          <w:rFonts w:ascii="Times New Roman" w:hAnsi="Times New Roman" w:cs="Times New Roman"/>
          <w:i/>
          <w:iCs/>
          <w:sz w:val="24"/>
          <w:szCs w:val="24"/>
        </w:rPr>
        <w:t>s</w:t>
      </w:r>
      <w:r w:rsidR="001B7B4E" w:rsidRPr="0096680E">
        <w:rPr>
          <w:rFonts w:ascii="Times New Roman" w:hAnsi="Times New Roman" w:cs="Times New Roman"/>
          <w:i/>
          <w:iCs/>
          <w:sz w:val="24"/>
          <w:szCs w:val="24"/>
        </w:rPr>
        <w:t xml:space="preserve"> that the GTA body will replace the third tier, or, the top tier, of the panchayat, </w:t>
      </w:r>
      <w:r w:rsidRPr="0096680E">
        <w:rPr>
          <w:rFonts w:ascii="Times New Roman" w:hAnsi="Times New Roman" w:cs="Times New Roman"/>
          <w:i/>
          <w:iCs/>
          <w:sz w:val="24"/>
          <w:szCs w:val="24"/>
        </w:rPr>
        <w:t xml:space="preserve">it potentially </w:t>
      </w:r>
      <w:r w:rsidR="0096680E">
        <w:rPr>
          <w:rFonts w:ascii="Times New Roman" w:hAnsi="Times New Roman" w:cs="Times New Roman"/>
          <w:i/>
          <w:iCs/>
          <w:sz w:val="24"/>
          <w:szCs w:val="24"/>
        </w:rPr>
        <w:t>carries</w:t>
      </w:r>
      <w:r w:rsidRPr="0096680E">
        <w:rPr>
          <w:rFonts w:ascii="Times New Roman" w:hAnsi="Times New Roman" w:cs="Times New Roman"/>
          <w:i/>
          <w:iCs/>
          <w:sz w:val="24"/>
          <w:szCs w:val="24"/>
        </w:rPr>
        <w:t xml:space="preserve"> the risk of being declared </w:t>
      </w:r>
      <w:r w:rsidR="001B7B4E" w:rsidRPr="0096680E">
        <w:rPr>
          <w:rFonts w:ascii="Times New Roman" w:hAnsi="Times New Roman" w:cs="Times New Roman"/>
          <w:i/>
          <w:iCs/>
          <w:sz w:val="24"/>
          <w:szCs w:val="24"/>
        </w:rPr>
        <w:t>infructuous</w:t>
      </w:r>
      <w:r w:rsidRPr="0096680E">
        <w:rPr>
          <w:rFonts w:ascii="Times New Roman" w:hAnsi="Times New Roman" w:cs="Times New Roman"/>
          <w:i/>
          <w:iCs/>
          <w:sz w:val="24"/>
          <w:szCs w:val="24"/>
        </w:rPr>
        <w:t>, if challenged in the court of law</w:t>
      </w:r>
      <w:r w:rsidR="001B7B4E" w:rsidRPr="0096680E">
        <w:rPr>
          <w:rFonts w:ascii="Times New Roman" w:hAnsi="Times New Roman" w:cs="Times New Roman"/>
          <w:i/>
          <w:iCs/>
          <w:sz w:val="24"/>
          <w:szCs w:val="24"/>
        </w:rPr>
        <w:t xml:space="preserve">. This is because neither the GTA nor the erstwhile DGHC </w:t>
      </w:r>
      <w:r w:rsidRPr="0096680E">
        <w:rPr>
          <w:rFonts w:ascii="Times New Roman" w:hAnsi="Times New Roman" w:cs="Times New Roman"/>
          <w:i/>
          <w:iCs/>
          <w:sz w:val="24"/>
          <w:szCs w:val="24"/>
        </w:rPr>
        <w:t xml:space="preserve">are/were </w:t>
      </w:r>
      <w:r w:rsidR="001B7B4E" w:rsidRPr="0096680E">
        <w:rPr>
          <w:rFonts w:ascii="Times New Roman" w:hAnsi="Times New Roman" w:cs="Times New Roman"/>
          <w:i/>
          <w:iCs/>
          <w:sz w:val="24"/>
          <w:szCs w:val="24"/>
        </w:rPr>
        <w:t>constitutional bodies. They are</w:t>
      </w:r>
      <w:r w:rsidRPr="0096680E">
        <w:rPr>
          <w:rFonts w:ascii="Times New Roman" w:hAnsi="Times New Roman" w:cs="Times New Roman"/>
          <w:i/>
          <w:iCs/>
          <w:sz w:val="24"/>
          <w:szCs w:val="24"/>
        </w:rPr>
        <w:t>/were</w:t>
      </w:r>
      <w:r w:rsidR="001B7B4E" w:rsidRPr="0096680E">
        <w:rPr>
          <w:rFonts w:ascii="Times New Roman" w:hAnsi="Times New Roman" w:cs="Times New Roman"/>
          <w:i/>
          <w:iCs/>
          <w:sz w:val="24"/>
          <w:szCs w:val="24"/>
        </w:rPr>
        <w:t xml:space="preserve"> legal bodies </w:t>
      </w:r>
      <w:r w:rsidR="0096680E" w:rsidRPr="0096680E">
        <w:rPr>
          <w:rFonts w:ascii="Times New Roman" w:hAnsi="Times New Roman" w:cs="Times New Roman"/>
          <w:i/>
          <w:iCs/>
          <w:sz w:val="24"/>
          <w:szCs w:val="24"/>
        </w:rPr>
        <w:t xml:space="preserve">that came into existence </w:t>
      </w:r>
      <w:r w:rsidR="001B7B4E" w:rsidRPr="0096680E">
        <w:rPr>
          <w:rFonts w:ascii="Times New Roman" w:hAnsi="Times New Roman" w:cs="Times New Roman"/>
          <w:i/>
          <w:iCs/>
          <w:sz w:val="24"/>
          <w:szCs w:val="24"/>
        </w:rPr>
        <w:t xml:space="preserve">not </w:t>
      </w:r>
      <w:r w:rsidR="0096680E" w:rsidRPr="0096680E">
        <w:rPr>
          <w:rFonts w:ascii="Times New Roman" w:hAnsi="Times New Roman" w:cs="Times New Roman"/>
          <w:i/>
          <w:iCs/>
          <w:sz w:val="24"/>
          <w:szCs w:val="24"/>
        </w:rPr>
        <w:t xml:space="preserve">by </w:t>
      </w:r>
      <w:r w:rsidR="001B7B4E" w:rsidRPr="0096680E">
        <w:rPr>
          <w:rFonts w:ascii="Times New Roman" w:hAnsi="Times New Roman" w:cs="Times New Roman"/>
          <w:i/>
          <w:iCs/>
          <w:sz w:val="24"/>
          <w:szCs w:val="24"/>
        </w:rPr>
        <w:t xml:space="preserve">Acts of </w:t>
      </w:r>
      <w:r w:rsidR="0096680E" w:rsidRPr="0096680E">
        <w:rPr>
          <w:rFonts w:ascii="Times New Roman" w:hAnsi="Times New Roman" w:cs="Times New Roman"/>
          <w:i/>
          <w:iCs/>
          <w:sz w:val="24"/>
          <w:szCs w:val="24"/>
        </w:rPr>
        <w:t>P</w:t>
      </w:r>
      <w:r w:rsidR="001B7B4E" w:rsidRPr="0096680E">
        <w:rPr>
          <w:rFonts w:ascii="Times New Roman" w:hAnsi="Times New Roman" w:cs="Times New Roman"/>
          <w:i/>
          <w:iCs/>
          <w:sz w:val="24"/>
          <w:szCs w:val="24"/>
        </w:rPr>
        <w:t>arliament</w:t>
      </w:r>
      <w:r w:rsidR="0096680E" w:rsidRPr="0096680E">
        <w:rPr>
          <w:rFonts w:ascii="Times New Roman" w:hAnsi="Times New Roman" w:cs="Times New Roman"/>
          <w:i/>
          <w:iCs/>
          <w:sz w:val="24"/>
          <w:szCs w:val="24"/>
        </w:rPr>
        <w:t>…while, o</w:t>
      </w:r>
      <w:r w:rsidR="001B7B4E" w:rsidRPr="0096680E">
        <w:rPr>
          <w:rFonts w:ascii="Times New Roman" w:hAnsi="Times New Roman" w:cs="Times New Roman"/>
          <w:i/>
          <w:iCs/>
          <w:sz w:val="24"/>
          <w:szCs w:val="24"/>
        </w:rPr>
        <w:t>n the other, Zilla Parishad, and the other two panchayat bodies are constitutionally recognised</w:t>
      </w:r>
      <w:r w:rsidR="0096680E" w:rsidRPr="0096680E">
        <w:rPr>
          <w:rFonts w:ascii="Times New Roman" w:hAnsi="Times New Roman" w:cs="Times New Roman"/>
          <w:i/>
          <w:iCs/>
          <w:sz w:val="24"/>
          <w:szCs w:val="24"/>
        </w:rPr>
        <w:t>…. this</w:t>
      </w:r>
      <w:r w:rsidR="001B7B4E" w:rsidRPr="0096680E">
        <w:rPr>
          <w:rFonts w:ascii="Times New Roman" w:hAnsi="Times New Roman" w:cs="Times New Roman"/>
          <w:i/>
          <w:iCs/>
          <w:sz w:val="24"/>
          <w:szCs w:val="24"/>
        </w:rPr>
        <w:t xml:space="preserve"> increases the chances of collision of interests and power</w:t>
      </w:r>
      <w:r w:rsidR="001B7B4E" w:rsidRPr="00B37CF5">
        <w:rPr>
          <w:rFonts w:ascii="Times New Roman" w:hAnsi="Times New Roman" w:cs="Times New Roman"/>
          <w:sz w:val="24"/>
          <w:szCs w:val="24"/>
        </w:rPr>
        <w:t xml:space="preserve">. </w:t>
      </w:r>
    </w:p>
    <w:p w14:paraId="3DBC317D" w14:textId="08A3D779" w:rsidR="001B7B4E" w:rsidRPr="00B37CF5" w:rsidRDefault="001B7B4E" w:rsidP="0096680E">
      <w:pPr>
        <w:spacing w:line="360" w:lineRule="auto"/>
        <w:jc w:val="both"/>
        <w:rPr>
          <w:rFonts w:ascii="Times New Roman" w:hAnsi="Times New Roman" w:cs="Times New Roman"/>
          <w:sz w:val="24"/>
          <w:szCs w:val="24"/>
        </w:rPr>
      </w:pPr>
      <w:r w:rsidRPr="00B37CF5">
        <w:rPr>
          <w:rFonts w:ascii="Times New Roman" w:hAnsi="Times New Roman" w:cs="Times New Roman"/>
          <w:sz w:val="24"/>
          <w:szCs w:val="24"/>
        </w:rPr>
        <w:t xml:space="preserve">As Mr. </w:t>
      </w:r>
      <w:proofErr w:type="spellStart"/>
      <w:r w:rsidRPr="00B37CF5">
        <w:rPr>
          <w:rFonts w:ascii="Times New Roman" w:hAnsi="Times New Roman" w:cs="Times New Roman"/>
          <w:sz w:val="24"/>
          <w:szCs w:val="24"/>
        </w:rPr>
        <w:t>Khawas</w:t>
      </w:r>
      <w:proofErr w:type="spellEnd"/>
      <w:r w:rsidRPr="00B37CF5">
        <w:rPr>
          <w:rFonts w:ascii="Times New Roman" w:hAnsi="Times New Roman" w:cs="Times New Roman"/>
          <w:sz w:val="24"/>
          <w:szCs w:val="24"/>
        </w:rPr>
        <w:t xml:space="preserve"> </w:t>
      </w:r>
      <w:r w:rsidR="0096680E">
        <w:rPr>
          <w:rFonts w:ascii="Times New Roman" w:hAnsi="Times New Roman" w:cs="Times New Roman"/>
          <w:sz w:val="24"/>
          <w:szCs w:val="24"/>
        </w:rPr>
        <w:t xml:space="preserve">further </w:t>
      </w:r>
      <w:r w:rsidRPr="00B37CF5">
        <w:rPr>
          <w:rFonts w:ascii="Times New Roman" w:hAnsi="Times New Roman" w:cs="Times New Roman"/>
          <w:sz w:val="24"/>
          <w:szCs w:val="24"/>
        </w:rPr>
        <w:t xml:space="preserve">puts it </w:t>
      </w:r>
    </w:p>
    <w:p w14:paraId="77C35BCD" w14:textId="36701C2D" w:rsidR="001B7B4E" w:rsidRPr="00B37CF5" w:rsidRDefault="001B7B4E"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sz w:val="24"/>
          <w:szCs w:val="24"/>
        </w:rPr>
        <w:t xml:space="preserve"> </w:t>
      </w:r>
      <w:r w:rsidR="0096680E" w:rsidRPr="00B37CF5">
        <w:rPr>
          <w:rFonts w:ascii="Times New Roman" w:hAnsi="Times New Roman" w:cs="Times New Roman"/>
          <w:i/>
          <w:sz w:val="24"/>
          <w:szCs w:val="24"/>
        </w:rPr>
        <w:t>The</w:t>
      </w:r>
      <w:r w:rsidRPr="00B37CF5">
        <w:rPr>
          <w:rFonts w:ascii="Times New Roman" w:hAnsi="Times New Roman" w:cs="Times New Roman"/>
          <w:i/>
          <w:sz w:val="24"/>
          <w:szCs w:val="24"/>
        </w:rPr>
        <w:t xml:space="preserve"> powers of a Zilla Parishad's </w:t>
      </w:r>
      <w:proofErr w:type="spellStart"/>
      <w:r w:rsidRPr="00B37CF5">
        <w:rPr>
          <w:rFonts w:ascii="Times New Roman" w:hAnsi="Times New Roman" w:cs="Times New Roman"/>
          <w:i/>
          <w:sz w:val="24"/>
          <w:szCs w:val="24"/>
        </w:rPr>
        <w:t>sabhadhipati</w:t>
      </w:r>
      <w:proofErr w:type="spellEnd"/>
      <w:r w:rsidRPr="00B37CF5">
        <w:rPr>
          <w:rFonts w:ascii="Times New Roman" w:hAnsi="Times New Roman" w:cs="Times New Roman"/>
          <w:i/>
          <w:sz w:val="24"/>
          <w:szCs w:val="24"/>
        </w:rPr>
        <w:t xml:space="preserve"> is much more than the powers of a GTA chair</w:t>
      </w:r>
      <w:r w:rsidR="00D03945">
        <w:rPr>
          <w:rFonts w:ascii="Times New Roman" w:hAnsi="Times New Roman" w:cs="Times New Roman"/>
          <w:i/>
          <w:sz w:val="24"/>
          <w:szCs w:val="24"/>
        </w:rPr>
        <w:t>person</w:t>
      </w:r>
      <w:r w:rsidRPr="00B37CF5">
        <w:rPr>
          <w:rFonts w:ascii="Times New Roman" w:hAnsi="Times New Roman" w:cs="Times New Roman"/>
          <w:i/>
          <w:sz w:val="24"/>
          <w:szCs w:val="24"/>
        </w:rPr>
        <w:t xml:space="preserve">. As a matter of fact, the panchayat </w:t>
      </w:r>
      <w:proofErr w:type="spellStart"/>
      <w:r w:rsidRPr="00B37CF5">
        <w:rPr>
          <w:rFonts w:ascii="Times New Roman" w:hAnsi="Times New Roman" w:cs="Times New Roman"/>
          <w:i/>
          <w:sz w:val="24"/>
          <w:szCs w:val="24"/>
        </w:rPr>
        <w:t>pradhans</w:t>
      </w:r>
      <w:proofErr w:type="spellEnd"/>
      <w:r w:rsidRPr="00B37CF5">
        <w:rPr>
          <w:rFonts w:ascii="Times New Roman" w:hAnsi="Times New Roman" w:cs="Times New Roman"/>
          <w:i/>
          <w:sz w:val="24"/>
          <w:szCs w:val="24"/>
        </w:rPr>
        <w:t xml:space="preserve"> have more power than the </w:t>
      </w:r>
      <w:r w:rsidRPr="00B37CF5">
        <w:rPr>
          <w:rFonts w:ascii="Times New Roman" w:hAnsi="Times New Roman" w:cs="Times New Roman"/>
          <w:i/>
          <w:sz w:val="24"/>
          <w:szCs w:val="24"/>
        </w:rPr>
        <w:lastRenderedPageBreak/>
        <w:t xml:space="preserve">GTA chief. This is all because the panchayat bodies at the grassroots and district level are all made by consent of the upper house and the lower house of the </w:t>
      </w:r>
      <w:r w:rsidR="0096680E">
        <w:rPr>
          <w:rFonts w:ascii="Times New Roman" w:hAnsi="Times New Roman" w:cs="Times New Roman"/>
          <w:i/>
          <w:sz w:val="24"/>
          <w:szCs w:val="24"/>
        </w:rPr>
        <w:t>P</w:t>
      </w:r>
      <w:r w:rsidRPr="00B37CF5">
        <w:rPr>
          <w:rFonts w:ascii="Times New Roman" w:hAnsi="Times New Roman" w:cs="Times New Roman"/>
          <w:i/>
          <w:sz w:val="24"/>
          <w:szCs w:val="24"/>
        </w:rPr>
        <w:t>arliament</w:t>
      </w:r>
      <w:r w:rsidRPr="00B37CF5">
        <w:rPr>
          <w:rFonts w:ascii="Times New Roman" w:hAnsi="Times New Roman" w:cs="Times New Roman"/>
          <w:sz w:val="24"/>
          <w:szCs w:val="24"/>
        </w:rPr>
        <w:t>.</w:t>
      </w:r>
    </w:p>
    <w:p w14:paraId="1CA5CE0C" w14:textId="77777777" w:rsidR="001B7B4E" w:rsidRPr="003A7FCC" w:rsidRDefault="001B7B4E" w:rsidP="00036394">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Now, if viewed through the lens of history, Darjeeling hills has always been a space where the rule of exception prevails. </w:t>
      </w:r>
      <w:r w:rsidRPr="003A7FCC">
        <w:rPr>
          <w:rFonts w:ascii="Times New Roman" w:hAnsi="Times New Roman" w:cs="Times New Roman"/>
          <w:sz w:val="24"/>
          <w:szCs w:val="24"/>
        </w:rPr>
        <w:t xml:space="preserve">As a social anthropologist and junior research fellow from a renowned Institute noted,  </w:t>
      </w:r>
    </w:p>
    <w:p w14:paraId="1FDE5E87" w14:textId="60030637" w:rsidR="001B7B4E" w:rsidRPr="00B37CF5" w:rsidRDefault="00E537A7" w:rsidP="00B37CF5">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I</w:t>
      </w:r>
      <w:r w:rsidR="001B7B4E" w:rsidRPr="00B37CF5">
        <w:rPr>
          <w:rFonts w:ascii="Times New Roman" w:hAnsi="Times New Roman" w:cs="Times New Roman"/>
          <w:i/>
          <w:sz w:val="24"/>
          <w:szCs w:val="24"/>
        </w:rPr>
        <w:t xml:space="preserve">f we go back to the history since the British times, what we can think </w:t>
      </w:r>
      <w:r w:rsidR="004C4124" w:rsidRPr="00B37CF5">
        <w:rPr>
          <w:rFonts w:ascii="Times New Roman" w:hAnsi="Times New Roman" w:cs="Times New Roman"/>
          <w:i/>
          <w:sz w:val="24"/>
          <w:szCs w:val="24"/>
        </w:rPr>
        <w:t>of is</w:t>
      </w:r>
      <w:r w:rsidR="001B7B4E" w:rsidRPr="00B37CF5">
        <w:rPr>
          <w:rFonts w:ascii="Times New Roman" w:hAnsi="Times New Roman" w:cs="Times New Roman"/>
          <w:i/>
          <w:sz w:val="24"/>
          <w:szCs w:val="24"/>
        </w:rPr>
        <w:t xml:space="preserve"> that, this place has been ruled by exception, there has always been a rule by exception. Exception in the sense that what laws were applicable elsewhere, were not the same here. In some sense, I think the Indian state has continued that in its various forms, so I think the question, why there is a </w:t>
      </w:r>
      <w:r w:rsidR="004C4124" w:rsidRPr="00B37CF5">
        <w:rPr>
          <w:rFonts w:ascii="Times New Roman" w:hAnsi="Times New Roman" w:cs="Times New Roman"/>
          <w:i/>
          <w:sz w:val="24"/>
          <w:szCs w:val="24"/>
        </w:rPr>
        <w:t>two-tier</w:t>
      </w:r>
      <w:r w:rsidR="001B7B4E" w:rsidRPr="00B37CF5">
        <w:rPr>
          <w:rFonts w:ascii="Times New Roman" w:hAnsi="Times New Roman" w:cs="Times New Roman"/>
          <w:i/>
          <w:sz w:val="24"/>
          <w:szCs w:val="24"/>
        </w:rPr>
        <w:t xml:space="preserve"> system in the hills boils down to the question of political will from both sides, the political leaders from this place as well as the political leaders from the state of West Bengal. </w:t>
      </w:r>
      <w:r w:rsidR="004C4124" w:rsidRPr="00B37CF5">
        <w:rPr>
          <w:rFonts w:ascii="Times New Roman" w:hAnsi="Times New Roman" w:cs="Times New Roman"/>
          <w:i/>
          <w:sz w:val="24"/>
          <w:szCs w:val="24"/>
        </w:rPr>
        <w:t>Also,</w:t>
      </w:r>
      <w:r w:rsidR="001B7B4E" w:rsidRPr="00B37CF5">
        <w:rPr>
          <w:rFonts w:ascii="Times New Roman" w:hAnsi="Times New Roman" w:cs="Times New Roman"/>
          <w:i/>
          <w:sz w:val="24"/>
          <w:szCs w:val="24"/>
        </w:rPr>
        <w:t xml:space="preserve"> I think, for the large portion of time, all actors like people from here and the people from the WB government, their main aim has been how do you get statehood or how do you negotiate against statehood right? As a result of which various questions like rural governance and urban development, I think have been pushed to the back, no one has seriously engaged with these questions, like what is going to happen to </w:t>
      </w:r>
      <w:r w:rsidR="004C4124" w:rsidRPr="00B37CF5">
        <w:rPr>
          <w:rFonts w:ascii="Times New Roman" w:hAnsi="Times New Roman" w:cs="Times New Roman"/>
          <w:i/>
          <w:sz w:val="24"/>
          <w:szCs w:val="24"/>
        </w:rPr>
        <w:t>these issues</w:t>
      </w:r>
      <w:r w:rsidR="001B7B4E" w:rsidRPr="00B37CF5">
        <w:rPr>
          <w:rFonts w:ascii="Times New Roman" w:hAnsi="Times New Roman" w:cs="Times New Roman"/>
          <w:i/>
          <w:sz w:val="24"/>
          <w:szCs w:val="24"/>
        </w:rPr>
        <w:t>? Or how one is going to deal with these issues?</w:t>
      </w:r>
    </w:p>
    <w:p w14:paraId="30DD356A" w14:textId="26DC70A5" w:rsidR="001B7B4E" w:rsidRPr="00B37CF5" w:rsidRDefault="004C4124"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So,</w:t>
      </w:r>
      <w:r w:rsidR="001B7B4E" w:rsidRPr="00B37CF5">
        <w:rPr>
          <w:rFonts w:ascii="Times New Roman" w:hAnsi="Times New Roman" w:cs="Times New Roman"/>
          <w:i/>
          <w:sz w:val="24"/>
          <w:szCs w:val="24"/>
        </w:rPr>
        <w:t xml:space="preserve"> I think as a result of combination of these two factors, one is, the history of the rule of exception and the other being a lack of concern about the issues ha</w:t>
      </w:r>
      <w:r w:rsidR="00507091">
        <w:rPr>
          <w:rFonts w:ascii="Times New Roman" w:hAnsi="Times New Roman" w:cs="Times New Roman"/>
          <w:i/>
          <w:sz w:val="24"/>
          <w:szCs w:val="24"/>
        </w:rPr>
        <w:t>ve</w:t>
      </w:r>
      <w:r w:rsidR="001B7B4E" w:rsidRPr="00B37CF5">
        <w:rPr>
          <w:rFonts w:ascii="Times New Roman" w:hAnsi="Times New Roman" w:cs="Times New Roman"/>
          <w:i/>
          <w:sz w:val="24"/>
          <w:szCs w:val="24"/>
        </w:rPr>
        <w:t xml:space="preserve"> led to the institutionalisation of the bleak two tier PRI system not being challenged accordingly. But I think recently.</w:t>
      </w:r>
      <w:r>
        <w:rPr>
          <w:rFonts w:ascii="Times New Roman" w:hAnsi="Times New Roman" w:cs="Times New Roman"/>
          <w:i/>
          <w:sz w:val="24"/>
          <w:szCs w:val="24"/>
        </w:rPr>
        <w:t>.</w:t>
      </w:r>
      <w:r w:rsidR="001B7B4E" w:rsidRPr="00B37CF5">
        <w:rPr>
          <w:rFonts w:ascii="Times New Roman" w:hAnsi="Times New Roman" w:cs="Times New Roman"/>
          <w:i/>
          <w:sz w:val="24"/>
          <w:szCs w:val="24"/>
        </w:rPr>
        <w:t xml:space="preserve">.if you look at the recent past, over the last one year or so there has been various people who have been talking about bringing the three tier system back because last time </w:t>
      </w:r>
      <w:r w:rsidR="00507091">
        <w:rPr>
          <w:rFonts w:ascii="Times New Roman" w:hAnsi="Times New Roman" w:cs="Times New Roman"/>
          <w:i/>
          <w:sz w:val="24"/>
          <w:szCs w:val="24"/>
        </w:rPr>
        <w:t xml:space="preserve">in </w:t>
      </w:r>
      <w:r w:rsidR="001B7B4E" w:rsidRPr="00B37CF5">
        <w:rPr>
          <w:rFonts w:ascii="Times New Roman" w:hAnsi="Times New Roman" w:cs="Times New Roman"/>
          <w:i/>
          <w:sz w:val="24"/>
          <w:szCs w:val="24"/>
        </w:rPr>
        <w:t>September or October, or October or November, when the chief minister had come to Kurseong</w:t>
      </w:r>
      <w:r w:rsidR="00507091">
        <w:rPr>
          <w:rFonts w:ascii="Times New Roman" w:hAnsi="Times New Roman" w:cs="Times New Roman"/>
          <w:i/>
          <w:sz w:val="24"/>
          <w:szCs w:val="24"/>
        </w:rPr>
        <w:t>,</w:t>
      </w:r>
      <w:r w:rsidR="001B7B4E" w:rsidRPr="00B37CF5">
        <w:rPr>
          <w:rFonts w:ascii="Times New Roman" w:hAnsi="Times New Roman" w:cs="Times New Roman"/>
          <w:i/>
          <w:sz w:val="24"/>
          <w:szCs w:val="24"/>
        </w:rPr>
        <w:t xml:space="preserve"> she had a meeting in the town hall</w:t>
      </w:r>
      <w:r w:rsidR="00507091">
        <w:rPr>
          <w:rFonts w:ascii="Times New Roman" w:hAnsi="Times New Roman" w:cs="Times New Roman"/>
          <w:i/>
          <w:sz w:val="24"/>
          <w:szCs w:val="24"/>
        </w:rPr>
        <w:t>.</w:t>
      </w:r>
      <w:r w:rsidR="001B7B4E" w:rsidRPr="00B37CF5">
        <w:rPr>
          <w:rFonts w:ascii="Times New Roman" w:hAnsi="Times New Roman" w:cs="Times New Roman"/>
          <w:i/>
          <w:sz w:val="24"/>
          <w:szCs w:val="24"/>
        </w:rPr>
        <w:t xml:space="preserve"> </w:t>
      </w:r>
      <w:r w:rsidR="00507091">
        <w:rPr>
          <w:rFonts w:ascii="Times New Roman" w:hAnsi="Times New Roman" w:cs="Times New Roman"/>
          <w:i/>
          <w:sz w:val="24"/>
          <w:szCs w:val="24"/>
        </w:rPr>
        <w:t>T</w:t>
      </w:r>
      <w:r w:rsidR="001B7B4E" w:rsidRPr="00B37CF5">
        <w:rPr>
          <w:rFonts w:ascii="Times New Roman" w:hAnsi="Times New Roman" w:cs="Times New Roman"/>
          <w:i/>
          <w:sz w:val="24"/>
          <w:szCs w:val="24"/>
        </w:rPr>
        <w:t>hat time people did raise this question of bringing back the three tier panchayat raj system, so that is there. But like I said, it’s a consequence also of not thinking about these things seriously, as you are only thinking about one overarching goal or how to stop that goal. So that is my view</w:t>
      </w:r>
      <w:r w:rsidR="001B7B4E" w:rsidRPr="00B37CF5">
        <w:rPr>
          <w:rFonts w:ascii="Times New Roman" w:hAnsi="Times New Roman" w:cs="Times New Roman"/>
          <w:sz w:val="24"/>
          <w:szCs w:val="24"/>
        </w:rPr>
        <w:t>.</w:t>
      </w:r>
    </w:p>
    <w:p w14:paraId="74C0AD8F" w14:textId="0E02BAE6" w:rsidR="004C4124" w:rsidRDefault="001B7B4E" w:rsidP="001645AF">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As a whole, there prevails an opinion amongst the masses that a lack of a properly functioning rural governance infrastructure is one of the major reasons legitimising the frequent agitations witnessed in the hills. Since a new GTA body was constituted after a period of five </w:t>
      </w:r>
      <w:r w:rsidRPr="00B37CF5">
        <w:rPr>
          <w:rFonts w:ascii="Times New Roman" w:hAnsi="Times New Roman" w:cs="Times New Roman"/>
          <w:sz w:val="24"/>
          <w:szCs w:val="24"/>
        </w:rPr>
        <w:lastRenderedPageBreak/>
        <w:t xml:space="preserve">years, there was this unanimous decision amongst the masses that the newly formed body in joint consultation with the state government should look for an option of running two parallel systems. The GTA on one hand, and three tier </w:t>
      </w:r>
      <w:r w:rsidR="004C4124" w:rsidRPr="00B37CF5">
        <w:rPr>
          <w:rFonts w:ascii="Times New Roman" w:hAnsi="Times New Roman" w:cs="Times New Roman"/>
          <w:sz w:val="24"/>
          <w:szCs w:val="24"/>
        </w:rPr>
        <w:t>panchayats</w:t>
      </w:r>
      <w:r w:rsidRPr="00B37CF5">
        <w:rPr>
          <w:rFonts w:ascii="Times New Roman" w:hAnsi="Times New Roman" w:cs="Times New Roman"/>
          <w:sz w:val="24"/>
          <w:szCs w:val="24"/>
        </w:rPr>
        <w:t xml:space="preserve"> on the other. Now that is how only a properly functioning three tier PRI may come to be in the hills. If a three tier PRI sees the light of the day, Suraj Gurung, a scholar of Nepali literature and an ex-contest for the state legislative assembly noted, </w:t>
      </w:r>
    </w:p>
    <w:p w14:paraId="3156EB37" w14:textId="5AD6B782" w:rsidR="001B7B4E" w:rsidRPr="00B37CF5" w:rsidRDefault="004C4124" w:rsidP="001645AF">
      <w:pPr>
        <w:spacing w:line="360" w:lineRule="auto"/>
        <w:ind w:left="720"/>
        <w:jc w:val="both"/>
        <w:rPr>
          <w:rFonts w:ascii="Times New Roman" w:hAnsi="Times New Roman" w:cs="Times New Roman"/>
          <w:sz w:val="24"/>
          <w:szCs w:val="24"/>
        </w:rPr>
      </w:pPr>
      <w:r w:rsidRPr="004C4124">
        <w:rPr>
          <w:rFonts w:ascii="Times New Roman" w:hAnsi="Times New Roman" w:cs="Times New Roman"/>
          <w:i/>
          <w:iCs/>
          <w:sz w:val="24"/>
          <w:szCs w:val="24"/>
        </w:rPr>
        <w:t>The</w:t>
      </w:r>
      <w:r w:rsidR="001B7B4E" w:rsidRPr="004C4124">
        <w:rPr>
          <w:rFonts w:ascii="Times New Roman" w:hAnsi="Times New Roman" w:cs="Times New Roman"/>
          <w:i/>
          <w:iCs/>
          <w:sz w:val="24"/>
          <w:szCs w:val="24"/>
        </w:rPr>
        <w:t xml:space="preserve"> number of agitations which we see happening from time to time won’t be happening any more. If there is proper development and infrastructural amenities and proper opportunities for the people, then the extent of agitation will be stopped to a huge extent</w:t>
      </w:r>
      <w:r w:rsidR="001B7B4E" w:rsidRPr="00B37CF5">
        <w:rPr>
          <w:rFonts w:ascii="Times New Roman" w:hAnsi="Times New Roman" w:cs="Times New Roman"/>
          <w:sz w:val="24"/>
          <w:szCs w:val="24"/>
        </w:rPr>
        <w:t>.</w:t>
      </w:r>
    </w:p>
    <w:p w14:paraId="50031336" w14:textId="261C6B52" w:rsidR="00FD2B8E" w:rsidRPr="00B37CF5" w:rsidRDefault="001B7B4E" w:rsidP="004C4124">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The constitutional ambivalence, which legitimises the duality in terms of rural governance in the hills and plains of Darjeeling district, has also overflown to the gradually increasing dis</w:t>
      </w:r>
      <w:r w:rsidR="004C4124">
        <w:rPr>
          <w:rFonts w:ascii="Times New Roman" w:hAnsi="Times New Roman" w:cs="Times New Roman"/>
          <w:sz w:val="24"/>
          <w:szCs w:val="24"/>
        </w:rPr>
        <w:t xml:space="preserve">juncture </w:t>
      </w:r>
      <w:r w:rsidRPr="00B37CF5">
        <w:rPr>
          <w:rFonts w:ascii="Times New Roman" w:hAnsi="Times New Roman" w:cs="Times New Roman"/>
          <w:sz w:val="24"/>
          <w:szCs w:val="24"/>
        </w:rPr>
        <w:t xml:space="preserve">in terms of development of amenities and infrastructures in the </w:t>
      </w:r>
      <w:r w:rsidR="004C4124">
        <w:rPr>
          <w:rFonts w:ascii="Times New Roman" w:hAnsi="Times New Roman" w:cs="Times New Roman"/>
          <w:sz w:val="24"/>
          <w:szCs w:val="24"/>
        </w:rPr>
        <w:t xml:space="preserve">hills. </w:t>
      </w:r>
      <w:r w:rsidR="00C21748" w:rsidRPr="00B37CF5">
        <w:rPr>
          <w:rFonts w:ascii="Times New Roman" w:hAnsi="Times New Roman" w:cs="Times New Roman"/>
          <w:sz w:val="24"/>
          <w:szCs w:val="24"/>
        </w:rPr>
        <w:t>The absence of elected panchayat officials in the grassroots further aggravates the problem.</w:t>
      </w:r>
      <w:r w:rsidR="004C4124">
        <w:rPr>
          <w:rFonts w:ascii="Times New Roman" w:hAnsi="Times New Roman" w:cs="Times New Roman"/>
          <w:sz w:val="24"/>
          <w:szCs w:val="24"/>
        </w:rPr>
        <w:t xml:space="preserve"> </w:t>
      </w:r>
      <w:r w:rsidR="00C21748" w:rsidRPr="00B37CF5">
        <w:rPr>
          <w:rFonts w:ascii="Times New Roman" w:hAnsi="Times New Roman" w:cs="Times New Roman"/>
          <w:sz w:val="24"/>
          <w:szCs w:val="24"/>
        </w:rPr>
        <w:t xml:space="preserve">Though there prevails a provision for a </w:t>
      </w:r>
      <w:r w:rsidR="004C4124" w:rsidRPr="00B37CF5">
        <w:rPr>
          <w:rFonts w:ascii="Times New Roman" w:hAnsi="Times New Roman" w:cs="Times New Roman"/>
          <w:sz w:val="24"/>
          <w:szCs w:val="24"/>
        </w:rPr>
        <w:t>two-tier</w:t>
      </w:r>
      <w:r w:rsidR="00C21748" w:rsidRPr="00B37CF5">
        <w:rPr>
          <w:rFonts w:ascii="Times New Roman" w:hAnsi="Times New Roman" w:cs="Times New Roman"/>
          <w:sz w:val="24"/>
          <w:szCs w:val="24"/>
        </w:rPr>
        <w:t xml:space="preserve"> system in the hills of Darjeeling, no elections have been conducted since the year 2000. As an ex-MLA from the Gorkha </w:t>
      </w:r>
      <w:proofErr w:type="spellStart"/>
      <w:r w:rsidR="00C21748" w:rsidRPr="00B37CF5">
        <w:rPr>
          <w:rFonts w:ascii="Times New Roman" w:hAnsi="Times New Roman" w:cs="Times New Roman"/>
          <w:sz w:val="24"/>
          <w:szCs w:val="24"/>
        </w:rPr>
        <w:t>Janmukti</w:t>
      </w:r>
      <w:proofErr w:type="spellEnd"/>
      <w:r w:rsidR="00C21748" w:rsidRPr="00B37CF5">
        <w:rPr>
          <w:rFonts w:ascii="Times New Roman" w:hAnsi="Times New Roman" w:cs="Times New Roman"/>
          <w:sz w:val="24"/>
          <w:szCs w:val="24"/>
        </w:rPr>
        <w:t xml:space="preserve"> </w:t>
      </w:r>
      <w:r w:rsidR="00B953E2">
        <w:rPr>
          <w:rFonts w:ascii="Times New Roman" w:hAnsi="Times New Roman" w:cs="Times New Roman"/>
          <w:sz w:val="24"/>
          <w:szCs w:val="24"/>
        </w:rPr>
        <w:t>M</w:t>
      </w:r>
      <w:r w:rsidR="00C21748" w:rsidRPr="00B37CF5">
        <w:rPr>
          <w:rFonts w:ascii="Times New Roman" w:hAnsi="Times New Roman" w:cs="Times New Roman"/>
          <w:sz w:val="24"/>
          <w:szCs w:val="24"/>
        </w:rPr>
        <w:t>orcha mentioned,</w:t>
      </w:r>
    </w:p>
    <w:p w14:paraId="2104E559" w14:textId="79C1AC6A" w:rsidR="00C21748" w:rsidRPr="00B37CF5" w:rsidRDefault="004C4124"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Since</w:t>
      </w:r>
      <w:r w:rsidR="00C21748" w:rsidRPr="00B37CF5">
        <w:rPr>
          <w:rFonts w:ascii="Times New Roman" w:hAnsi="Times New Roman" w:cs="Times New Roman"/>
          <w:i/>
          <w:sz w:val="24"/>
          <w:szCs w:val="24"/>
        </w:rPr>
        <w:t xml:space="preserve"> there are no elected representatives, I think the main complain</w:t>
      </w:r>
      <w:r w:rsidR="00D44CEA">
        <w:rPr>
          <w:rFonts w:ascii="Times New Roman" w:hAnsi="Times New Roman" w:cs="Times New Roman"/>
          <w:i/>
          <w:sz w:val="24"/>
          <w:szCs w:val="24"/>
        </w:rPr>
        <w:t>t</w:t>
      </w:r>
      <w:r w:rsidR="00C21748" w:rsidRPr="00B37CF5">
        <w:rPr>
          <w:rFonts w:ascii="Times New Roman" w:hAnsi="Times New Roman" w:cs="Times New Roman"/>
          <w:i/>
          <w:sz w:val="24"/>
          <w:szCs w:val="24"/>
        </w:rPr>
        <w:t xml:space="preserve"> when governance is concerned for the rural people, you know we don’t have access to our own development, infrastructural development or any form of development, why? Because it’s always done through the BDO, done through the DM’s office that is one. That is about the governance</w:t>
      </w:r>
      <w:r w:rsidR="00FD2B8E" w:rsidRPr="00B37CF5">
        <w:rPr>
          <w:rFonts w:ascii="Times New Roman" w:hAnsi="Times New Roman" w:cs="Times New Roman"/>
          <w:i/>
          <w:sz w:val="24"/>
          <w:szCs w:val="24"/>
        </w:rPr>
        <w:t xml:space="preserve"> part</w:t>
      </w:r>
      <w:r w:rsidR="00FD2B8E" w:rsidRPr="00B37CF5">
        <w:rPr>
          <w:rFonts w:ascii="Times New Roman" w:hAnsi="Times New Roman" w:cs="Times New Roman"/>
          <w:sz w:val="24"/>
          <w:szCs w:val="24"/>
        </w:rPr>
        <w:t>.</w:t>
      </w:r>
    </w:p>
    <w:p w14:paraId="606D1A75" w14:textId="57C16912" w:rsidR="004C4124" w:rsidRPr="00C764C8" w:rsidRDefault="009B19FC"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This contrariness sometimes become overtly conspicuous</w:t>
      </w:r>
      <w:r w:rsidR="004C4124">
        <w:rPr>
          <w:rFonts w:ascii="Times New Roman" w:hAnsi="Times New Roman" w:cs="Times New Roman"/>
          <w:sz w:val="24"/>
          <w:szCs w:val="24"/>
        </w:rPr>
        <w:t xml:space="preserve">, as observed by our </w:t>
      </w:r>
      <w:r w:rsidRPr="00B37CF5">
        <w:rPr>
          <w:rFonts w:ascii="Times New Roman" w:hAnsi="Times New Roman" w:cs="Times New Roman"/>
          <w:sz w:val="24"/>
          <w:szCs w:val="24"/>
        </w:rPr>
        <w:t>Field Investigators</w:t>
      </w:r>
      <w:r w:rsidR="004C4124">
        <w:rPr>
          <w:rFonts w:ascii="Times New Roman" w:hAnsi="Times New Roman" w:cs="Times New Roman"/>
          <w:sz w:val="24"/>
          <w:szCs w:val="24"/>
        </w:rPr>
        <w:t xml:space="preserve"> </w:t>
      </w:r>
      <w:r w:rsidRPr="00B37CF5">
        <w:rPr>
          <w:rFonts w:ascii="Times New Roman" w:hAnsi="Times New Roman" w:cs="Times New Roman"/>
          <w:sz w:val="24"/>
          <w:szCs w:val="24"/>
        </w:rPr>
        <w:t xml:space="preserve">(FIs) </w:t>
      </w:r>
      <w:r w:rsidR="004C4124">
        <w:rPr>
          <w:rFonts w:ascii="Times New Roman" w:hAnsi="Times New Roman" w:cs="Times New Roman"/>
          <w:sz w:val="24"/>
          <w:szCs w:val="24"/>
        </w:rPr>
        <w:t xml:space="preserve">during their fieldwork in the Darjeeling hills. </w:t>
      </w:r>
      <w:r w:rsidRPr="00B37CF5">
        <w:rPr>
          <w:rFonts w:ascii="Times New Roman" w:hAnsi="Times New Roman" w:cs="Times New Roman"/>
          <w:sz w:val="24"/>
          <w:szCs w:val="24"/>
        </w:rPr>
        <w:t xml:space="preserve"> </w:t>
      </w:r>
    </w:p>
    <w:p w14:paraId="360B06EF" w14:textId="6DA0B473" w:rsidR="00FF619D" w:rsidRPr="004C4124" w:rsidRDefault="00076B11" w:rsidP="00B37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831147" w:rsidRPr="004C4124">
        <w:rPr>
          <w:rFonts w:ascii="Times New Roman" w:hAnsi="Times New Roman" w:cs="Times New Roman"/>
          <w:b/>
          <w:sz w:val="24"/>
          <w:szCs w:val="24"/>
        </w:rPr>
        <w:t xml:space="preserve">A </w:t>
      </w:r>
      <w:r w:rsidR="00FF619D" w:rsidRPr="004C4124">
        <w:rPr>
          <w:rFonts w:ascii="Times New Roman" w:hAnsi="Times New Roman" w:cs="Times New Roman"/>
          <w:b/>
          <w:sz w:val="24"/>
          <w:szCs w:val="24"/>
        </w:rPr>
        <w:t xml:space="preserve">Sudden Halt </w:t>
      </w:r>
      <w:r w:rsidR="001C5FD7" w:rsidRPr="004C4124">
        <w:rPr>
          <w:rFonts w:ascii="Times New Roman" w:hAnsi="Times New Roman" w:cs="Times New Roman"/>
          <w:b/>
          <w:sz w:val="24"/>
          <w:szCs w:val="24"/>
        </w:rPr>
        <w:t>in</w:t>
      </w:r>
      <w:r w:rsidR="00FF619D" w:rsidRPr="004C4124">
        <w:rPr>
          <w:rFonts w:ascii="Times New Roman" w:hAnsi="Times New Roman" w:cs="Times New Roman"/>
          <w:b/>
          <w:sz w:val="24"/>
          <w:szCs w:val="24"/>
        </w:rPr>
        <w:t xml:space="preserve"> the </w:t>
      </w:r>
      <w:r w:rsidR="00C764C8">
        <w:rPr>
          <w:rFonts w:ascii="Times New Roman" w:hAnsi="Times New Roman" w:cs="Times New Roman"/>
          <w:b/>
          <w:sz w:val="24"/>
          <w:szCs w:val="24"/>
        </w:rPr>
        <w:t>P</w:t>
      </w:r>
      <w:r w:rsidR="00FF619D" w:rsidRPr="004C4124">
        <w:rPr>
          <w:rFonts w:ascii="Times New Roman" w:hAnsi="Times New Roman" w:cs="Times New Roman"/>
          <w:b/>
          <w:sz w:val="24"/>
          <w:szCs w:val="24"/>
        </w:rPr>
        <w:t xml:space="preserve">anchayat </w:t>
      </w:r>
      <w:r w:rsidR="00C764C8">
        <w:rPr>
          <w:rFonts w:ascii="Times New Roman" w:hAnsi="Times New Roman" w:cs="Times New Roman"/>
          <w:b/>
          <w:sz w:val="24"/>
          <w:szCs w:val="24"/>
        </w:rPr>
        <w:t>E</w:t>
      </w:r>
      <w:r w:rsidR="00FF619D" w:rsidRPr="004C4124">
        <w:rPr>
          <w:rFonts w:ascii="Times New Roman" w:hAnsi="Times New Roman" w:cs="Times New Roman"/>
          <w:b/>
          <w:sz w:val="24"/>
          <w:szCs w:val="24"/>
        </w:rPr>
        <w:t xml:space="preserve">lections in the </w:t>
      </w:r>
      <w:r w:rsidR="00C764C8">
        <w:rPr>
          <w:rFonts w:ascii="Times New Roman" w:hAnsi="Times New Roman" w:cs="Times New Roman"/>
          <w:b/>
          <w:sz w:val="24"/>
          <w:szCs w:val="24"/>
        </w:rPr>
        <w:t>H</w:t>
      </w:r>
      <w:r w:rsidR="00FF619D" w:rsidRPr="004C4124">
        <w:rPr>
          <w:rFonts w:ascii="Times New Roman" w:hAnsi="Times New Roman" w:cs="Times New Roman"/>
          <w:b/>
          <w:sz w:val="24"/>
          <w:szCs w:val="24"/>
        </w:rPr>
        <w:t>ills</w:t>
      </w:r>
    </w:p>
    <w:p w14:paraId="6015C0C2" w14:textId="5ACF3603" w:rsidR="009B19FC" w:rsidRPr="00B37CF5" w:rsidRDefault="009B19FC"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Within the political discourse in the hills of Darjeeling, it is a popular notion that the authoritarian stance of GNLF’s founder president, </w:t>
      </w:r>
      <w:r w:rsidR="006104AE">
        <w:rPr>
          <w:rFonts w:ascii="Times New Roman" w:hAnsi="Times New Roman" w:cs="Times New Roman"/>
          <w:sz w:val="24"/>
          <w:szCs w:val="24"/>
        </w:rPr>
        <w:t>Subhash</w:t>
      </w:r>
      <w:r w:rsidRPr="00B37CF5">
        <w:rPr>
          <w:rFonts w:ascii="Times New Roman" w:hAnsi="Times New Roman" w:cs="Times New Roman"/>
          <w:sz w:val="24"/>
          <w:szCs w:val="24"/>
        </w:rPr>
        <w:t xml:space="preserve"> </w:t>
      </w:r>
      <w:r w:rsidR="00036394">
        <w:rPr>
          <w:rFonts w:ascii="Times New Roman" w:hAnsi="Times New Roman" w:cs="Times New Roman"/>
          <w:sz w:val="24"/>
          <w:szCs w:val="24"/>
        </w:rPr>
        <w:t>Ghisingh</w:t>
      </w:r>
      <w:r w:rsidRPr="00B37CF5">
        <w:rPr>
          <w:rFonts w:ascii="Times New Roman" w:hAnsi="Times New Roman" w:cs="Times New Roman"/>
          <w:sz w:val="24"/>
          <w:szCs w:val="24"/>
        </w:rPr>
        <w:t xml:space="preserve">, inter alias, had an instrumental role to play in the prevailing mess of the political system in the rural areas. Firstly, in amending the constitution in 1992 for the purpose of enabling only </w:t>
      </w:r>
      <w:r w:rsidR="004C4124" w:rsidRPr="00B37CF5">
        <w:rPr>
          <w:rFonts w:ascii="Times New Roman" w:hAnsi="Times New Roman" w:cs="Times New Roman"/>
          <w:sz w:val="24"/>
          <w:szCs w:val="24"/>
        </w:rPr>
        <w:t>two-tier</w:t>
      </w:r>
      <w:r w:rsidRPr="00B37CF5">
        <w:rPr>
          <w:rFonts w:ascii="Times New Roman" w:hAnsi="Times New Roman" w:cs="Times New Roman"/>
          <w:sz w:val="24"/>
          <w:szCs w:val="24"/>
        </w:rPr>
        <w:t xml:space="preserve"> rural polls. An amendment of article 243M within part IX of the Indian constitution legitimised the exceptional institutionalisation of only a </w:t>
      </w:r>
      <w:r w:rsidR="004C4124" w:rsidRPr="00B37CF5">
        <w:rPr>
          <w:rFonts w:ascii="Times New Roman" w:hAnsi="Times New Roman" w:cs="Times New Roman"/>
          <w:sz w:val="24"/>
          <w:szCs w:val="24"/>
        </w:rPr>
        <w:t>two-tier</w:t>
      </w:r>
      <w:r w:rsidRPr="00B37CF5">
        <w:rPr>
          <w:rFonts w:ascii="Times New Roman" w:hAnsi="Times New Roman" w:cs="Times New Roman"/>
          <w:sz w:val="24"/>
          <w:szCs w:val="24"/>
        </w:rPr>
        <w:t xml:space="preserve"> panchayat system, comprising the gram panchayat</w:t>
      </w:r>
      <w:r w:rsidR="00413040">
        <w:rPr>
          <w:rFonts w:ascii="Times New Roman" w:hAnsi="Times New Roman" w:cs="Times New Roman"/>
          <w:sz w:val="24"/>
          <w:szCs w:val="24"/>
        </w:rPr>
        <w:t>s</w:t>
      </w:r>
      <w:r w:rsidRPr="00B37CF5">
        <w:rPr>
          <w:rFonts w:ascii="Times New Roman" w:hAnsi="Times New Roman" w:cs="Times New Roman"/>
          <w:sz w:val="24"/>
          <w:szCs w:val="24"/>
        </w:rPr>
        <w:t xml:space="preserve"> and panchayat samiti</w:t>
      </w:r>
      <w:r w:rsidR="00413040">
        <w:rPr>
          <w:rFonts w:ascii="Times New Roman" w:hAnsi="Times New Roman" w:cs="Times New Roman"/>
          <w:sz w:val="24"/>
          <w:szCs w:val="24"/>
        </w:rPr>
        <w:t>s</w:t>
      </w:r>
      <w:r w:rsidRPr="00B37CF5">
        <w:rPr>
          <w:rFonts w:ascii="Times New Roman" w:hAnsi="Times New Roman" w:cs="Times New Roman"/>
          <w:sz w:val="24"/>
          <w:szCs w:val="24"/>
        </w:rPr>
        <w:t xml:space="preserve"> in the rural areas under DGHC. However, in spite of having a provision of two tiers, the election at panchayat samiti never saw the light of the day. Panchayat elections </w:t>
      </w:r>
      <w:r w:rsidRPr="00B37CF5">
        <w:rPr>
          <w:rFonts w:ascii="Times New Roman" w:hAnsi="Times New Roman" w:cs="Times New Roman"/>
          <w:sz w:val="24"/>
          <w:szCs w:val="24"/>
        </w:rPr>
        <w:lastRenderedPageBreak/>
        <w:t xml:space="preserve">were limited to the gram panchayat level only. Secondly, after the panchayat’s terms expired in the year 2005, it is believed that </w:t>
      </w:r>
      <w:r w:rsidR="00036394">
        <w:rPr>
          <w:rFonts w:ascii="Times New Roman" w:hAnsi="Times New Roman" w:cs="Times New Roman"/>
          <w:sz w:val="24"/>
          <w:szCs w:val="24"/>
        </w:rPr>
        <w:t>Ghisingh</w:t>
      </w:r>
      <w:r w:rsidRPr="00B37CF5">
        <w:rPr>
          <w:rFonts w:ascii="Times New Roman" w:hAnsi="Times New Roman" w:cs="Times New Roman"/>
          <w:sz w:val="24"/>
          <w:szCs w:val="24"/>
        </w:rPr>
        <w:t xml:space="preserve"> was reluctant to allow the </w:t>
      </w:r>
      <w:r w:rsidR="004C4124">
        <w:rPr>
          <w:rFonts w:ascii="Times New Roman" w:hAnsi="Times New Roman" w:cs="Times New Roman"/>
          <w:sz w:val="24"/>
          <w:szCs w:val="24"/>
        </w:rPr>
        <w:t xml:space="preserve">subsequent </w:t>
      </w:r>
      <w:r w:rsidRPr="00B37CF5">
        <w:rPr>
          <w:rFonts w:ascii="Times New Roman" w:hAnsi="Times New Roman" w:cs="Times New Roman"/>
          <w:sz w:val="24"/>
          <w:szCs w:val="24"/>
        </w:rPr>
        <w:t>panchayat polls.</w:t>
      </w:r>
    </w:p>
    <w:p w14:paraId="665DBC08" w14:textId="6E2EA08E" w:rsidR="004C4124" w:rsidRDefault="00FF619D"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Mr. Vivek Chet</w:t>
      </w:r>
      <w:r w:rsidR="00FE390A">
        <w:rPr>
          <w:rFonts w:ascii="Times New Roman" w:hAnsi="Times New Roman" w:cs="Times New Roman"/>
          <w:sz w:val="24"/>
          <w:szCs w:val="24"/>
        </w:rPr>
        <w:t>t</w:t>
      </w:r>
      <w:r w:rsidRPr="00B37CF5">
        <w:rPr>
          <w:rFonts w:ascii="Times New Roman" w:hAnsi="Times New Roman" w:cs="Times New Roman"/>
          <w:sz w:val="24"/>
          <w:szCs w:val="24"/>
        </w:rPr>
        <w:t>ri, a columnist for the English daily</w:t>
      </w:r>
      <w:r w:rsidR="004C4124">
        <w:rPr>
          <w:rFonts w:ascii="Times New Roman" w:hAnsi="Times New Roman" w:cs="Times New Roman"/>
          <w:sz w:val="24"/>
          <w:szCs w:val="24"/>
        </w:rPr>
        <w:t xml:space="preserve">, </w:t>
      </w:r>
      <w:r w:rsidR="004C4124" w:rsidRPr="004C4124">
        <w:rPr>
          <w:rFonts w:ascii="Times New Roman" w:hAnsi="Times New Roman" w:cs="Times New Roman"/>
          <w:i/>
          <w:iCs/>
          <w:sz w:val="24"/>
          <w:szCs w:val="24"/>
        </w:rPr>
        <w:t>The</w:t>
      </w:r>
      <w:r w:rsidRPr="004C4124">
        <w:rPr>
          <w:rFonts w:ascii="Times New Roman" w:hAnsi="Times New Roman" w:cs="Times New Roman"/>
          <w:i/>
          <w:iCs/>
          <w:sz w:val="24"/>
          <w:szCs w:val="24"/>
        </w:rPr>
        <w:t xml:space="preserve"> Telegraph</w:t>
      </w:r>
      <w:r w:rsidRPr="00B37CF5">
        <w:rPr>
          <w:rFonts w:ascii="Times New Roman" w:hAnsi="Times New Roman" w:cs="Times New Roman"/>
          <w:sz w:val="24"/>
          <w:szCs w:val="24"/>
        </w:rPr>
        <w:t>, claims</w:t>
      </w:r>
      <w:r w:rsidR="004C4124">
        <w:rPr>
          <w:rFonts w:ascii="Times New Roman" w:hAnsi="Times New Roman" w:cs="Times New Roman"/>
          <w:sz w:val="24"/>
          <w:szCs w:val="24"/>
        </w:rPr>
        <w:t>:</w:t>
      </w:r>
    </w:p>
    <w:p w14:paraId="6C4C7CC6" w14:textId="51352472" w:rsidR="004C4124" w:rsidRDefault="004C4124" w:rsidP="004C4124">
      <w:pPr>
        <w:spacing w:line="360" w:lineRule="auto"/>
        <w:ind w:left="720"/>
        <w:jc w:val="both"/>
        <w:rPr>
          <w:rFonts w:ascii="Times New Roman" w:hAnsi="Times New Roman" w:cs="Times New Roman"/>
          <w:sz w:val="24"/>
          <w:szCs w:val="24"/>
        </w:rPr>
      </w:pPr>
      <w:r w:rsidRPr="004C4124">
        <w:rPr>
          <w:rFonts w:ascii="Times New Roman" w:hAnsi="Times New Roman" w:cs="Times New Roman"/>
          <w:i/>
          <w:iCs/>
          <w:sz w:val="24"/>
          <w:szCs w:val="24"/>
        </w:rPr>
        <w:t>Rural</w:t>
      </w:r>
      <w:r w:rsidR="00FF619D" w:rsidRPr="004C4124">
        <w:rPr>
          <w:rFonts w:ascii="Times New Roman" w:hAnsi="Times New Roman" w:cs="Times New Roman"/>
          <w:i/>
          <w:iCs/>
          <w:sz w:val="24"/>
          <w:szCs w:val="24"/>
        </w:rPr>
        <w:t xml:space="preserve"> governance and development in the hills of Darjeeling is in a state of chaos. He attributes this mess to the absence of public representation through the panchayat system, which was supposed to allow the people in the hills to exercise their political rights. While the constitutional amendment in 1993 mandated a two-tier panchayat structure in the hills, </w:t>
      </w:r>
      <w:r w:rsidR="002C2973">
        <w:rPr>
          <w:rFonts w:ascii="Times New Roman" w:hAnsi="Times New Roman" w:cs="Times New Roman"/>
          <w:i/>
          <w:iCs/>
          <w:sz w:val="24"/>
          <w:szCs w:val="24"/>
        </w:rPr>
        <w:t xml:space="preserve">elections were held for </w:t>
      </w:r>
      <w:r w:rsidR="00FF619D" w:rsidRPr="004C4124">
        <w:rPr>
          <w:rFonts w:ascii="Times New Roman" w:hAnsi="Times New Roman" w:cs="Times New Roman"/>
          <w:i/>
          <w:iCs/>
          <w:sz w:val="24"/>
          <w:szCs w:val="24"/>
        </w:rPr>
        <w:t>only one-tier in 2000</w:t>
      </w:r>
      <w:r w:rsidR="00FF619D" w:rsidRPr="00B37CF5">
        <w:rPr>
          <w:rFonts w:ascii="Times New Roman" w:hAnsi="Times New Roman" w:cs="Times New Roman"/>
          <w:sz w:val="24"/>
          <w:szCs w:val="24"/>
        </w:rPr>
        <w:t xml:space="preserve">. </w:t>
      </w:r>
    </w:p>
    <w:p w14:paraId="7709393A" w14:textId="4AA925D0" w:rsidR="009B19FC" w:rsidRPr="00B37CF5" w:rsidRDefault="00FF619D" w:rsidP="0051201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Mr. Chet</w:t>
      </w:r>
      <w:r w:rsidR="00FE390A">
        <w:rPr>
          <w:rFonts w:ascii="Times New Roman" w:hAnsi="Times New Roman" w:cs="Times New Roman"/>
          <w:sz w:val="24"/>
          <w:szCs w:val="24"/>
        </w:rPr>
        <w:t>t</w:t>
      </w:r>
      <w:r w:rsidRPr="00B37CF5">
        <w:rPr>
          <w:rFonts w:ascii="Times New Roman" w:hAnsi="Times New Roman" w:cs="Times New Roman"/>
          <w:sz w:val="24"/>
          <w:szCs w:val="24"/>
        </w:rPr>
        <w:t xml:space="preserve">ri </w:t>
      </w:r>
      <w:r w:rsidR="00D41AA4">
        <w:rPr>
          <w:rFonts w:ascii="Times New Roman" w:hAnsi="Times New Roman" w:cs="Times New Roman"/>
          <w:sz w:val="24"/>
          <w:szCs w:val="24"/>
        </w:rPr>
        <w:t xml:space="preserve">thereby </w:t>
      </w:r>
      <w:r w:rsidRPr="00B37CF5">
        <w:rPr>
          <w:rFonts w:ascii="Times New Roman" w:hAnsi="Times New Roman" w:cs="Times New Roman"/>
          <w:sz w:val="24"/>
          <w:szCs w:val="24"/>
        </w:rPr>
        <w:t xml:space="preserve">speculates that this was because the people in power, including Mr. Subhash </w:t>
      </w:r>
      <w:r w:rsidR="00036394">
        <w:rPr>
          <w:rFonts w:ascii="Times New Roman" w:hAnsi="Times New Roman" w:cs="Times New Roman"/>
          <w:sz w:val="24"/>
          <w:szCs w:val="24"/>
        </w:rPr>
        <w:t>Ghisingh</w:t>
      </w:r>
      <w:r w:rsidRPr="00B37CF5">
        <w:rPr>
          <w:rFonts w:ascii="Times New Roman" w:hAnsi="Times New Roman" w:cs="Times New Roman"/>
          <w:sz w:val="24"/>
          <w:szCs w:val="24"/>
        </w:rPr>
        <w:t xml:space="preserve">, then heading the Darjeeling Gorkha Hill Council, did not want the powers and functions of the Panchayat Samiti to clash with those of the </w:t>
      </w:r>
      <w:r w:rsidR="00D41AA4" w:rsidRPr="00B37CF5">
        <w:rPr>
          <w:rFonts w:ascii="Times New Roman" w:hAnsi="Times New Roman" w:cs="Times New Roman"/>
          <w:sz w:val="24"/>
          <w:szCs w:val="24"/>
        </w:rPr>
        <w:t>councillors</w:t>
      </w:r>
      <w:r w:rsidRPr="00B37CF5">
        <w:rPr>
          <w:rFonts w:ascii="Times New Roman" w:hAnsi="Times New Roman" w:cs="Times New Roman"/>
          <w:sz w:val="24"/>
          <w:szCs w:val="24"/>
        </w:rPr>
        <w:t>. Consequently, only a one-tier panchayat was allowed to prevail, despite the constitutional provisions for a two-tier panchayat.</w:t>
      </w:r>
      <w:r w:rsidR="00005994">
        <w:rPr>
          <w:rFonts w:ascii="Times New Roman" w:hAnsi="Times New Roman" w:cs="Times New Roman"/>
          <w:sz w:val="24"/>
          <w:szCs w:val="24"/>
        </w:rPr>
        <w:t xml:space="preserve"> </w:t>
      </w:r>
      <w:r w:rsidRPr="00B37CF5">
        <w:rPr>
          <w:rFonts w:ascii="Times New Roman" w:hAnsi="Times New Roman" w:cs="Times New Roman"/>
          <w:sz w:val="24"/>
          <w:szCs w:val="24"/>
        </w:rPr>
        <w:t>After the gram panchayat elections were held in 2005</w:t>
      </w:r>
      <w:r w:rsidR="00EB3483">
        <w:rPr>
          <w:rFonts w:ascii="Times New Roman" w:hAnsi="Times New Roman" w:cs="Times New Roman"/>
          <w:sz w:val="24"/>
          <w:szCs w:val="24"/>
        </w:rPr>
        <w:t>,</w:t>
      </w:r>
      <w:r w:rsidR="00D41AA4">
        <w:rPr>
          <w:rFonts w:ascii="Times New Roman" w:hAnsi="Times New Roman" w:cs="Times New Roman"/>
          <w:sz w:val="24"/>
          <w:szCs w:val="24"/>
        </w:rPr>
        <w:t xml:space="preserve"> </w:t>
      </w:r>
      <w:r w:rsidR="00EB3483">
        <w:rPr>
          <w:rFonts w:ascii="Times New Roman" w:hAnsi="Times New Roman" w:cs="Times New Roman"/>
          <w:sz w:val="24"/>
          <w:szCs w:val="24"/>
        </w:rPr>
        <w:t>s</w:t>
      </w:r>
      <w:r w:rsidR="00D41AA4">
        <w:rPr>
          <w:rFonts w:ascii="Times New Roman" w:hAnsi="Times New Roman" w:cs="Times New Roman"/>
          <w:sz w:val="24"/>
          <w:szCs w:val="24"/>
        </w:rPr>
        <w:t>ubsequent</w:t>
      </w:r>
      <w:r w:rsidRPr="00B37CF5">
        <w:rPr>
          <w:rFonts w:ascii="Times New Roman" w:hAnsi="Times New Roman" w:cs="Times New Roman"/>
          <w:sz w:val="24"/>
          <w:szCs w:val="24"/>
        </w:rPr>
        <w:t xml:space="preserve"> round</w:t>
      </w:r>
      <w:r w:rsidR="00D41AA4">
        <w:rPr>
          <w:rFonts w:ascii="Times New Roman" w:hAnsi="Times New Roman" w:cs="Times New Roman"/>
          <w:sz w:val="24"/>
          <w:szCs w:val="24"/>
        </w:rPr>
        <w:t>s</w:t>
      </w:r>
      <w:r w:rsidRPr="00B37CF5">
        <w:rPr>
          <w:rFonts w:ascii="Times New Roman" w:hAnsi="Times New Roman" w:cs="Times New Roman"/>
          <w:sz w:val="24"/>
          <w:szCs w:val="24"/>
        </w:rPr>
        <w:t xml:space="preserve"> of election </w:t>
      </w:r>
      <w:r w:rsidR="00D41AA4" w:rsidRPr="00B37CF5">
        <w:rPr>
          <w:rFonts w:ascii="Times New Roman" w:hAnsi="Times New Roman" w:cs="Times New Roman"/>
          <w:sz w:val="24"/>
          <w:szCs w:val="24"/>
        </w:rPr>
        <w:t>were</w:t>
      </w:r>
      <w:r w:rsidRPr="00B37CF5">
        <w:rPr>
          <w:rFonts w:ascii="Times New Roman" w:hAnsi="Times New Roman" w:cs="Times New Roman"/>
          <w:sz w:val="24"/>
          <w:szCs w:val="24"/>
        </w:rPr>
        <w:t xml:space="preserve"> not </w:t>
      </w:r>
      <w:r w:rsidR="00D41AA4">
        <w:rPr>
          <w:rFonts w:ascii="Times New Roman" w:hAnsi="Times New Roman" w:cs="Times New Roman"/>
          <w:sz w:val="24"/>
          <w:szCs w:val="24"/>
        </w:rPr>
        <w:t xml:space="preserve">organised. </w:t>
      </w:r>
      <w:r w:rsidRPr="00B37CF5">
        <w:rPr>
          <w:rFonts w:ascii="Times New Roman" w:hAnsi="Times New Roman" w:cs="Times New Roman"/>
          <w:sz w:val="24"/>
          <w:szCs w:val="24"/>
        </w:rPr>
        <w:t xml:space="preserve">This was due to the sudden shift in the political discourse towards bargaining autonomy through the </w:t>
      </w:r>
      <w:r w:rsidR="00D41AA4">
        <w:rPr>
          <w:rFonts w:ascii="Times New Roman" w:hAnsi="Times New Roman" w:cs="Times New Roman"/>
          <w:sz w:val="24"/>
          <w:szCs w:val="24"/>
        </w:rPr>
        <w:t>rubrics</w:t>
      </w:r>
      <w:r w:rsidRPr="00B37CF5">
        <w:rPr>
          <w:rFonts w:ascii="Times New Roman" w:hAnsi="Times New Roman" w:cs="Times New Roman"/>
          <w:sz w:val="24"/>
          <w:szCs w:val="24"/>
        </w:rPr>
        <w:t xml:space="preserve"> of the </w:t>
      </w:r>
      <w:r w:rsidR="00D41AA4">
        <w:rPr>
          <w:rFonts w:ascii="Times New Roman" w:hAnsi="Times New Roman" w:cs="Times New Roman"/>
          <w:sz w:val="24"/>
          <w:szCs w:val="24"/>
        </w:rPr>
        <w:t>6</w:t>
      </w:r>
      <w:r w:rsidR="00D41AA4" w:rsidRPr="00D41AA4">
        <w:rPr>
          <w:rFonts w:ascii="Times New Roman" w:hAnsi="Times New Roman" w:cs="Times New Roman"/>
          <w:sz w:val="24"/>
          <w:szCs w:val="24"/>
          <w:vertAlign w:val="superscript"/>
        </w:rPr>
        <w:t>th</w:t>
      </w:r>
      <w:r w:rsidR="00D41AA4">
        <w:rPr>
          <w:rFonts w:ascii="Times New Roman" w:hAnsi="Times New Roman" w:cs="Times New Roman"/>
          <w:sz w:val="24"/>
          <w:szCs w:val="24"/>
        </w:rPr>
        <w:t xml:space="preserve"> </w:t>
      </w:r>
      <w:r w:rsidRPr="00B37CF5">
        <w:rPr>
          <w:rFonts w:ascii="Times New Roman" w:hAnsi="Times New Roman" w:cs="Times New Roman"/>
          <w:sz w:val="24"/>
          <w:szCs w:val="24"/>
        </w:rPr>
        <w:t xml:space="preserve">schedule. This change in political momentum led to the discontinuation of panchayat elections. Even after the formation of the GTA, the elected </w:t>
      </w:r>
      <w:r w:rsidR="00477EA1" w:rsidRPr="00B37CF5">
        <w:rPr>
          <w:rFonts w:ascii="Times New Roman" w:hAnsi="Times New Roman" w:cs="Times New Roman"/>
          <w:sz w:val="24"/>
          <w:szCs w:val="24"/>
        </w:rPr>
        <w:t>councillors</w:t>
      </w:r>
      <w:r w:rsidRPr="00B37CF5">
        <w:rPr>
          <w:rFonts w:ascii="Times New Roman" w:hAnsi="Times New Roman" w:cs="Times New Roman"/>
          <w:sz w:val="24"/>
          <w:szCs w:val="24"/>
        </w:rPr>
        <w:t xml:space="preserve">, led by Mr. Bimal Gurung, did not show </w:t>
      </w:r>
      <w:r w:rsidR="00477EA1">
        <w:rPr>
          <w:rFonts w:ascii="Times New Roman" w:hAnsi="Times New Roman" w:cs="Times New Roman"/>
          <w:sz w:val="24"/>
          <w:szCs w:val="24"/>
        </w:rPr>
        <w:t xml:space="preserve">any </w:t>
      </w:r>
      <w:r w:rsidRPr="00B37CF5">
        <w:rPr>
          <w:rFonts w:ascii="Times New Roman" w:hAnsi="Times New Roman" w:cs="Times New Roman"/>
          <w:sz w:val="24"/>
          <w:szCs w:val="24"/>
        </w:rPr>
        <w:t xml:space="preserve">interest in </w:t>
      </w:r>
      <w:r w:rsidR="00477EA1">
        <w:rPr>
          <w:rFonts w:ascii="Times New Roman" w:hAnsi="Times New Roman" w:cs="Times New Roman"/>
          <w:sz w:val="24"/>
          <w:szCs w:val="24"/>
        </w:rPr>
        <w:t xml:space="preserve">holding </w:t>
      </w:r>
      <w:r w:rsidRPr="00B37CF5">
        <w:rPr>
          <w:rFonts w:ascii="Times New Roman" w:hAnsi="Times New Roman" w:cs="Times New Roman"/>
          <w:sz w:val="24"/>
          <w:szCs w:val="24"/>
        </w:rPr>
        <w:t xml:space="preserve">panchayat elections. This was </w:t>
      </w:r>
      <w:r w:rsidR="00477EA1">
        <w:rPr>
          <w:rFonts w:ascii="Times New Roman" w:hAnsi="Times New Roman" w:cs="Times New Roman"/>
          <w:sz w:val="24"/>
          <w:szCs w:val="24"/>
        </w:rPr>
        <w:t>probably</w:t>
      </w:r>
      <w:r w:rsidRPr="00B37CF5">
        <w:rPr>
          <w:rFonts w:ascii="Times New Roman" w:hAnsi="Times New Roman" w:cs="Times New Roman"/>
          <w:sz w:val="24"/>
          <w:szCs w:val="24"/>
        </w:rPr>
        <w:t xml:space="preserve"> due to the fear that the elected officials in the panchayat system would overpower the </w:t>
      </w:r>
      <w:r w:rsidR="008E1396" w:rsidRPr="00B37CF5">
        <w:rPr>
          <w:rFonts w:ascii="Times New Roman" w:hAnsi="Times New Roman" w:cs="Times New Roman"/>
          <w:sz w:val="24"/>
          <w:szCs w:val="24"/>
        </w:rPr>
        <w:t>councillors</w:t>
      </w:r>
      <w:r w:rsidRPr="00B37CF5">
        <w:rPr>
          <w:rFonts w:ascii="Times New Roman" w:hAnsi="Times New Roman" w:cs="Times New Roman"/>
          <w:sz w:val="24"/>
          <w:szCs w:val="24"/>
        </w:rPr>
        <w:t xml:space="preserve">, as had been the case with their predecessors from the Gorkha National Liberation Front. As a result, panchayat elections have </w:t>
      </w:r>
      <w:r w:rsidR="00477EA1">
        <w:rPr>
          <w:rFonts w:ascii="Times New Roman" w:hAnsi="Times New Roman" w:cs="Times New Roman"/>
          <w:sz w:val="24"/>
          <w:szCs w:val="24"/>
        </w:rPr>
        <w:t xml:space="preserve">not </w:t>
      </w:r>
      <w:r w:rsidRPr="00B37CF5">
        <w:rPr>
          <w:rFonts w:ascii="Times New Roman" w:hAnsi="Times New Roman" w:cs="Times New Roman"/>
          <w:sz w:val="24"/>
          <w:szCs w:val="24"/>
        </w:rPr>
        <w:t xml:space="preserve">been </w:t>
      </w:r>
      <w:r w:rsidR="00162F16">
        <w:rPr>
          <w:rFonts w:ascii="Times New Roman" w:hAnsi="Times New Roman" w:cs="Times New Roman"/>
          <w:sz w:val="24"/>
          <w:szCs w:val="24"/>
        </w:rPr>
        <w:t>taking place</w:t>
      </w:r>
      <w:r w:rsidR="00477EA1">
        <w:rPr>
          <w:rFonts w:ascii="Times New Roman" w:hAnsi="Times New Roman" w:cs="Times New Roman"/>
          <w:sz w:val="24"/>
          <w:szCs w:val="24"/>
        </w:rPr>
        <w:t xml:space="preserve"> </w:t>
      </w:r>
      <w:r w:rsidRPr="00B37CF5">
        <w:rPr>
          <w:rFonts w:ascii="Times New Roman" w:hAnsi="Times New Roman" w:cs="Times New Roman"/>
          <w:sz w:val="24"/>
          <w:szCs w:val="24"/>
        </w:rPr>
        <w:t>since 2005.</w:t>
      </w:r>
    </w:p>
    <w:p w14:paraId="37E5563D" w14:textId="0A87CC58" w:rsidR="00831147" w:rsidRPr="00B37CF5" w:rsidRDefault="00831147" w:rsidP="0002475D">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The potential of conflict between the panchayat bodies and the autonomous council still prevails in the present day. This p</w:t>
      </w:r>
      <w:r w:rsidR="008E1396">
        <w:rPr>
          <w:rFonts w:ascii="Times New Roman" w:hAnsi="Times New Roman" w:cs="Times New Roman"/>
          <w:sz w:val="24"/>
          <w:szCs w:val="24"/>
        </w:rPr>
        <w:t xml:space="preserve">ossibility </w:t>
      </w:r>
      <w:r w:rsidRPr="00B37CF5">
        <w:rPr>
          <w:rFonts w:ascii="Times New Roman" w:hAnsi="Times New Roman" w:cs="Times New Roman"/>
          <w:sz w:val="24"/>
          <w:szCs w:val="24"/>
        </w:rPr>
        <w:t xml:space="preserve">of conflict </w:t>
      </w:r>
      <w:r w:rsidR="008E1396">
        <w:rPr>
          <w:rFonts w:ascii="Times New Roman" w:hAnsi="Times New Roman" w:cs="Times New Roman"/>
          <w:sz w:val="24"/>
          <w:szCs w:val="24"/>
        </w:rPr>
        <w:t xml:space="preserve">has also been evident during our fieldwork. It was </w:t>
      </w:r>
      <w:r w:rsidRPr="00B37CF5">
        <w:rPr>
          <w:rFonts w:ascii="Times New Roman" w:hAnsi="Times New Roman" w:cs="Times New Roman"/>
          <w:sz w:val="24"/>
          <w:szCs w:val="24"/>
        </w:rPr>
        <w:t xml:space="preserve">considered to be the primal reason which has generated a colossal amount of paranoia amongst the local leaders of Darjeeling. The cognizance of this was also shared by </w:t>
      </w:r>
      <w:r w:rsidRPr="00037B87">
        <w:rPr>
          <w:rFonts w:ascii="Times New Roman" w:hAnsi="Times New Roman" w:cs="Times New Roman"/>
          <w:sz w:val="24"/>
          <w:szCs w:val="24"/>
        </w:rPr>
        <w:t xml:space="preserve">Mr. Bimal Rai. </w:t>
      </w:r>
      <w:r w:rsidRPr="00B37CF5">
        <w:rPr>
          <w:rFonts w:ascii="Times New Roman" w:hAnsi="Times New Roman" w:cs="Times New Roman"/>
          <w:sz w:val="24"/>
          <w:szCs w:val="24"/>
        </w:rPr>
        <w:t>As he noted,</w:t>
      </w:r>
      <w:r w:rsidR="005D0804">
        <w:rPr>
          <w:rFonts w:ascii="Times New Roman" w:hAnsi="Times New Roman" w:cs="Times New Roman"/>
          <w:sz w:val="24"/>
          <w:szCs w:val="24"/>
        </w:rPr>
        <w:t xml:space="preserve"> </w:t>
      </w:r>
      <w:r w:rsidR="008E1396">
        <w:rPr>
          <w:rFonts w:ascii="Times New Roman" w:hAnsi="Times New Roman" w:cs="Times New Roman"/>
          <w:sz w:val="24"/>
          <w:szCs w:val="24"/>
        </w:rPr>
        <w:t>“</w:t>
      </w:r>
      <w:r w:rsidR="005D0804">
        <w:rPr>
          <w:rFonts w:ascii="Times New Roman" w:hAnsi="Times New Roman" w:cs="Times New Roman"/>
          <w:i/>
          <w:iCs/>
          <w:sz w:val="24"/>
          <w:szCs w:val="24"/>
        </w:rPr>
        <w:t>i</w:t>
      </w:r>
      <w:r w:rsidR="008E1396" w:rsidRPr="008E1396">
        <w:rPr>
          <w:rFonts w:ascii="Times New Roman" w:hAnsi="Times New Roman" w:cs="Times New Roman"/>
          <w:i/>
          <w:iCs/>
          <w:sz w:val="24"/>
          <w:szCs w:val="24"/>
        </w:rPr>
        <w:t>n</w:t>
      </w:r>
      <w:r w:rsidRPr="008E1396">
        <w:rPr>
          <w:rFonts w:ascii="Times New Roman" w:hAnsi="Times New Roman" w:cs="Times New Roman"/>
          <w:i/>
          <w:iCs/>
          <w:sz w:val="24"/>
          <w:szCs w:val="24"/>
        </w:rPr>
        <w:t xml:space="preserve"> Darjeeling hills, presently there are two parallel forms of government that prevail over the theatrics of governance and development. But in between them, it is the individuals in rural areas, who are merely pushed into the shadows</w:t>
      </w:r>
      <w:r w:rsidR="008E1396">
        <w:rPr>
          <w:rFonts w:ascii="Times New Roman" w:hAnsi="Times New Roman" w:cs="Times New Roman"/>
          <w:sz w:val="24"/>
          <w:szCs w:val="24"/>
        </w:rPr>
        <w:t>”</w:t>
      </w:r>
      <w:r w:rsidRPr="00B37CF5">
        <w:rPr>
          <w:rFonts w:ascii="Times New Roman" w:hAnsi="Times New Roman" w:cs="Times New Roman"/>
          <w:sz w:val="24"/>
          <w:szCs w:val="24"/>
        </w:rPr>
        <w:t xml:space="preserve">. </w:t>
      </w:r>
      <w:r w:rsidR="008E1396">
        <w:rPr>
          <w:rFonts w:ascii="Times New Roman" w:hAnsi="Times New Roman" w:cs="Times New Roman"/>
          <w:sz w:val="24"/>
          <w:szCs w:val="24"/>
        </w:rPr>
        <w:t>H</w:t>
      </w:r>
      <w:r w:rsidRPr="00B37CF5">
        <w:rPr>
          <w:rFonts w:ascii="Times New Roman" w:hAnsi="Times New Roman" w:cs="Times New Roman"/>
          <w:sz w:val="24"/>
          <w:szCs w:val="24"/>
        </w:rPr>
        <w:t xml:space="preserve">e </w:t>
      </w:r>
      <w:r w:rsidR="008E1396">
        <w:rPr>
          <w:rFonts w:ascii="Times New Roman" w:hAnsi="Times New Roman" w:cs="Times New Roman"/>
          <w:sz w:val="24"/>
          <w:szCs w:val="24"/>
        </w:rPr>
        <w:t xml:space="preserve">further </w:t>
      </w:r>
      <w:r w:rsidRPr="00B37CF5">
        <w:rPr>
          <w:rFonts w:ascii="Times New Roman" w:hAnsi="Times New Roman" w:cs="Times New Roman"/>
          <w:sz w:val="24"/>
          <w:szCs w:val="24"/>
        </w:rPr>
        <w:t>emphasized, “</w:t>
      </w:r>
      <w:r w:rsidR="002C622C">
        <w:rPr>
          <w:rFonts w:ascii="Times New Roman" w:hAnsi="Times New Roman" w:cs="Times New Roman"/>
          <w:i/>
          <w:iCs/>
          <w:sz w:val="24"/>
          <w:szCs w:val="24"/>
        </w:rPr>
        <w:t>i</w:t>
      </w:r>
      <w:r w:rsidR="008E1396" w:rsidRPr="008E1396">
        <w:rPr>
          <w:rFonts w:ascii="Times New Roman" w:hAnsi="Times New Roman" w:cs="Times New Roman"/>
          <w:i/>
          <w:iCs/>
          <w:sz w:val="24"/>
          <w:szCs w:val="24"/>
        </w:rPr>
        <w:t>t</w:t>
      </w:r>
      <w:r w:rsidRPr="008E1396">
        <w:rPr>
          <w:rFonts w:ascii="Times New Roman" w:hAnsi="Times New Roman" w:cs="Times New Roman"/>
          <w:i/>
          <w:iCs/>
          <w:sz w:val="24"/>
          <w:szCs w:val="24"/>
        </w:rPr>
        <w:t xml:space="preserve"> is the rights of the villagers which have vanished in the squabble of these two bodies.</w:t>
      </w:r>
      <w:r w:rsidRPr="00B37CF5">
        <w:rPr>
          <w:rFonts w:ascii="Times New Roman" w:hAnsi="Times New Roman" w:cs="Times New Roman"/>
          <w:sz w:val="24"/>
          <w:szCs w:val="24"/>
        </w:rPr>
        <w:t>” In this context of the clash of power, Mr. Chet</w:t>
      </w:r>
      <w:r w:rsidR="0002475D">
        <w:rPr>
          <w:rFonts w:ascii="Times New Roman" w:hAnsi="Times New Roman" w:cs="Times New Roman"/>
          <w:sz w:val="24"/>
          <w:szCs w:val="24"/>
        </w:rPr>
        <w:t>t</w:t>
      </w:r>
      <w:r w:rsidRPr="00B37CF5">
        <w:rPr>
          <w:rFonts w:ascii="Times New Roman" w:hAnsi="Times New Roman" w:cs="Times New Roman"/>
          <w:sz w:val="24"/>
          <w:szCs w:val="24"/>
        </w:rPr>
        <w:t>ri</w:t>
      </w:r>
      <w:r w:rsidR="008E1396">
        <w:rPr>
          <w:rFonts w:ascii="Times New Roman" w:hAnsi="Times New Roman" w:cs="Times New Roman"/>
          <w:sz w:val="24"/>
          <w:szCs w:val="24"/>
        </w:rPr>
        <w:t>, the journalist added:</w:t>
      </w:r>
    </w:p>
    <w:p w14:paraId="742A38D9" w14:textId="66FDDE45" w:rsidR="009B19FC" w:rsidRPr="00B37CF5" w:rsidRDefault="00831147"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lastRenderedPageBreak/>
        <w:t xml:space="preserve">See a clash of power becomes a huge problem at times. It may seem nothing from the outside. In GTA we have the principal secretary and in the Darjeeling district we have the DM, the clash of power between them is huge. In certain areas, the DM has more </w:t>
      </w:r>
      <w:r w:rsidR="00A23FC4" w:rsidRPr="00B37CF5">
        <w:rPr>
          <w:rFonts w:ascii="Times New Roman" w:hAnsi="Times New Roman" w:cs="Times New Roman"/>
          <w:i/>
          <w:sz w:val="24"/>
          <w:szCs w:val="24"/>
        </w:rPr>
        <w:t>power than this particular guy</w:t>
      </w:r>
      <w:r w:rsidR="00A23FC4" w:rsidRPr="00B37CF5">
        <w:rPr>
          <w:rFonts w:ascii="Times New Roman" w:hAnsi="Times New Roman" w:cs="Times New Roman"/>
          <w:sz w:val="24"/>
          <w:szCs w:val="24"/>
        </w:rPr>
        <w:t>.</w:t>
      </w:r>
    </w:p>
    <w:p w14:paraId="6390A2CB" w14:textId="55BFCD2A" w:rsidR="00D004A6" w:rsidRDefault="00082207" w:rsidP="00D004A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Within this group of respondents, responsibility for the absence of a panchayat had to be divided between the state and others. Mr. </w:t>
      </w:r>
      <w:proofErr w:type="spellStart"/>
      <w:r w:rsidRPr="00B37CF5">
        <w:rPr>
          <w:rFonts w:ascii="Times New Roman" w:hAnsi="Times New Roman" w:cs="Times New Roman"/>
          <w:sz w:val="24"/>
          <w:szCs w:val="24"/>
        </w:rPr>
        <w:t>Pramoskar</w:t>
      </w:r>
      <w:proofErr w:type="spellEnd"/>
      <w:r w:rsidRPr="00B37CF5">
        <w:rPr>
          <w:rFonts w:ascii="Times New Roman" w:hAnsi="Times New Roman" w:cs="Times New Roman"/>
          <w:sz w:val="24"/>
          <w:szCs w:val="24"/>
        </w:rPr>
        <w:t xml:space="preserve"> </w:t>
      </w:r>
      <w:proofErr w:type="spellStart"/>
      <w:r w:rsidRPr="00B37CF5">
        <w:rPr>
          <w:rFonts w:ascii="Times New Roman" w:hAnsi="Times New Roman" w:cs="Times New Roman"/>
          <w:sz w:val="24"/>
          <w:szCs w:val="24"/>
        </w:rPr>
        <w:t>Blone</w:t>
      </w:r>
      <w:proofErr w:type="spellEnd"/>
      <w:r w:rsidRPr="00B37CF5">
        <w:rPr>
          <w:rFonts w:ascii="Times New Roman" w:hAnsi="Times New Roman" w:cs="Times New Roman"/>
          <w:sz w:val="24"/>
          <w:szCs w:val="24"/>
        </w:rPr>
        <w:t xml:space="preserve">, the representative of the Hamro Party, </w:t>
      </w:r>
      <w:r w:rsidR="00D004A6">
        <w:rPr>
          <w:rFonts w:ascii="Times New Roman" w:hAnsi="Times New Roman" w:cs="Times New Roman"/>
          <w:sz w:val="24"/>
          <w:szCs w:val="24"/>
        </w:rPr>
        <w:t>opined:</w:t>
      </w:r>
    </w:p>
    <w:p w14:paraId="12D3E31B" w14:textId="2A4F9475" w:rsidR="00831147" w:rsidRPr="00B37CF5" w:rsidRDefault="00D004A6" w:rsidP="00D004A6">
      <w:pPr>
        <w:spacing w:line="360" w:lineRule="auto"/>
        <w:ind w:left="720"/>
        <w:jc w:val="both"/>
        <w:rPr>
          <w:rFonts w:ascii="Times New Roman" w:hAnsi="Times New Roman" w:cs="Times New Roman"/>
          <w:sz w:val="24"/>
          <w:szCs w:val="24"/>
        </w:rPr>
      </w:pPr>
      <w:r w:rsidRPr="00D004A6">
        <w:rPr>
          <w:rFonts w:ascii="Times New Roman" w:hAnsi="Times New Roman" w:cs="Times New Roman"/>
          <w:i/>
          <w:iCs/>
          <w:sz w:val="24"/>
          <w:szCs w:val="24"/>
        </w:rPr>
        <w:t>In</w:t>
      </w:r>
      <w:r w:rsidR="00082207" w:rsidRPr="00D004A6">
        <w:rPr>
          <w:rFonts w:ascii="Times New Roman" w:hAnsi="Times New Roman" w:cs="Times New Roman"/>
          <w:i/>
          <w:iCs/>
          <w:sz w:val="24"/>
          <w:szCs w:val="24"/>
        </w:rPr>
        <w:t xml:space="preserve"> addition to the regular strikes, protests, and the neglect of local leaders, the state government refused to conduct panchayat elections. The government did not take any action because the funds for Panchayat Samiti and Gram Panchayat had been diverted to the Gorkha</w:t>
      </w:r>
      <w:r w:rsidR="00835701">
        <w:rPr>
          <w:rFonts w:ascii="Times New Roman" w:hAnsi="Times New Roman" w:cs="Times New Roman"/>
          <w:i/>
          <w:iCs/>
          <w:sz w:val="24"/>
          <w:szCs w:val="24"/>
        </w:rPr>
        <w:t>land</w:t>
      </w:r>
      <w:r w:rsidR="00082207" w:rsidRPr="00D004A6">
        <w:rPr>
          <w:rFonts w:ascii="Times New Roman" w:hAnsi="Times New Roman" w:cs="Times New Roman"/>
          <w:i/>
          <w:iCs/>
          <w:sz w:val="24"/>
          <w:szCs w:val="24"/>
        </w:rPr>
        <w:t xml:space="preserve"> Territorial Administration (GTA). If the panchayat system operates effectively, the government </w:t>
      </w:r>
      <w:r>
        <w:rPr>
          <w:rFonts w:ascii="Times New Roman" w:hAnsi="Times New Roman" w:cs="Times New Roman"/>
          <w:i/>
          <w:iCs/>
          <w:sz w:val="24"/>
          <w:szCs w:val="24"/>
        </w:rPr>
        <w:t xml:space="preserve">fears overlap and contradiction that might crop up as an </w:t>
      </w:r>
      <w:r w:rsidR="00082207" w:rsidRPr="00D004A6">
        <w:rPr>
          <w:rFonts w:ascii="Times New Roman" w:hAnsi="Times New Roman" w:cs="Times New Roman"/>
          <w:i/>
          <w:iCs/>
          <w:sz w:val="24"/>
          <w:szCs w:val="24"/>
        </w:rPr>
        <w:t xml:space="preserve">extra burden for the GTA. As a result, the government has refrained from holding elections in order to reduce </w:t>
      </w:r>
      <w:r>
        <w:rPr>
          <w:rFonts w:ascii="Times New Roman" w:hAnsi="Times New Roman" w:cs="Times New Roman"/>
          <w:i/>
          <w:iCs/>
          <w:sz w:val="24"/>
          <w:szCs w:val="24"/>
        </w:rPr>
        <w:t>such an anticipated</w:t>
      </w:r>
      <w:r w:rsidR="00082207" w:rsidRPr="00D004A6">
        <w:rPr>
          <w:rFonts w:ascii="Times New Roman" w:hAnsi="Times New Roman" w:cs="Times New Roman"/>
          <w:i/>
          <w:iCs/>
          <w:sz w:val="24"/>
          <w:szCs w:val="24"/>
        </w:rPr>
        <w:t xml:space="preserve"> burden</w:t>
      </w:r>
      <w:r w:rsidR="00082207" w:rsidRPr="00B37CF5">
        <w:rPr>
          <w:rFonts w:ascii="Times New Roman" w:hAnsi="Times New Roman" w:cs="Times New Roman"/>
          <w:sz w:val="24"/>
          <w:szCs w:val="24"/>
        </w:rPr>
        <w:t>.</w:t>
      </w:r>
    </w:p>
    <w:p w14:paraId="742D9FE4" w14:textId="3CC8D867" w:rsidR="00555240" w:rsidRPr="00B37CF5" w:rsidRDefault="009F0BBC"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Now, an important question which looms large, in </w:t>
      </w:r>
      <w:r w:rsidR="00227F7A">
        <w:rPr>
          <w:rFonts w:ascii="Times New Roman" w:hAnsi="Times New Roman" w:cs="Times New Roman"/>
          <w:sz w:val="24"/>
          <w:szCs w:val="24"/>
        </w:rPr>
        <w:t xml:space="preserve">the </w:t>
      </w:r>
      <w:r w:rsidRPr="00B37CF5">
        <w:rPr>
          <w:rFonts w:ascii="Times New Roman" w:hAnsi="Times New Roman" w:cs="Times New Roman"/>
          <w:sz w:val="24"/>
          <w:szCs w:val="24"/>
        </w:rPr>
        <w:t xml:space="preserve">absence of a well institutionalised PRI infrastructure in the hills, how </w:t>
      </w:r>
      <w:r w:rsidR="003912D2">
        <w:rPr>
          <w:rFonts w:ascii="Times New Roman" w:hAnsi="Times New Roman" w:cs="Times New Roman"/>
          <w:sz w:val="24"/>
          <w:szCs w:val="24"/>
        </w:rPr>
        <w:t xml:space="preserve">is governance actualised? </w:t>
      </w:r>
      <w:r w:rsidRPr="00B37CF5">
        <w:rPr>
          <w:rFonts w:ascii="Times New Roman" w:hAnsi="Times New Roman" w:cs="Times New Roman"/>
          <w:sz w:val="24"/>
          <w:szCs w:val="24"/>
        </w:rPr>
        <w:t>Is there any other body that fits into the gap? It is precisely at this juncture, the traditional governance body of Samaj, and their everyday operationalisation in the hills bec</w:t>
      </w:r>
      <w:r w:rsidR="003912D2">
        <w:rPr>
          <w:rFonts w:ascii="Times New Roman" w:hAnsi="Times New Roman" w:cs="Times New Roman"/>
          <w:sz w:val="24"/>
          <w:szCs w:val="24"/>
        </w:rPr>
        <w:t>a</w:t>
      </w:r>
      <w:r w:rsidRPr="00B37CF5">
        <w:rPr>
          <w:rFonts w:ascii="Times New Roman" w:hAnsi="Times New Roman" w:cs="Times New Roman"/>
          <w:sz w:val="24"/>
          <w:szCs w:val="24"/>
        </w:rPr>
        <w:t>me important to note</w:t>
      </w:r>
      <w:r w:rsidR="003912D2">
        <w:rPr>
          <w:rFonts w:ascii="Times New Roman" w:hAnsi="Times New Roman" w:cs="Times New Roman"/>
          <w:sz w:val="24"/>
          <w:szCs w:val="24"/>
        </w:rPr>
        <w:t xml:space="preserve"> during our fieldwork</w:t>
      </w:r>
      <w:r w:rsidRPr="00B37CF5">
        <w:rPr>
          <w:rFonts w:ascii="Times New Roman" w:hAnsi="Times New Roman" w:cs="Times New Roman"/>
          <w:sz w:val="24"/>
          <w:szCs w:val="24"/>
        </w:rPr>
        <w:t xml:space="preserve">. </w:t>
      </w:r>
    </w:p>
    <w:p w14:paraId="5E8FF533" w14:textId="64F16ABC" w:rsidR="00177E5B" w:rsidRPr="00555240" w:rsidRDefault="003F4A4D" w:rsidP="00B37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177E5B" w:rsidRPr="00555240">
        <w:rPr>
          <w:rFonts w:ascii="Times New Roman" w:hAnsi="Times New Roman" w:cs="Times New Roman"/>
          <w:b/>
          <w:sz w:val="24"/>
          <w:szCs w:val="24"/>
        </w:rPr>
        <w:t>Government through Samaj</w:t>
      </w:r>
    </w:p>
    <w:p w14:paraId="53BE86EF" w14:textId="1BB10425" w:rsidR="009F0BBC" w:rsidRPr="001C521D" w:rsidRDefault="003F7075" w:rsidP="000F42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we closely look at the scenarios in the </w:t>
      </w:r>
      <w:r w:rsidR="006104AE">
        <w:rPr>
          <w:rFonts w:ascii="Times New Roman" w:hAnsi="Times New Roman" w:cs="Times New Roman"/>
          <w:sz w:val="24"/>
          <w:szCs w:val="24"/>
        </w:rPr>
        <w:t>N</w:t>
      </w:r>
      <w:r>
        <w:rPr>
          <w:rFonts w:ascii="Times New Roman" w:hAnsi="Times New Roman" w:cs="Times New Roman"/>
          <w:sz w:val="24"/>
          <w:szCs w:val="24"/>
        </w:rPr>
        <w:t xml:space="preserve">ortheast India, one </w:t>
      </w:r>
      <w:r w:rsidR="006104AE">
        <w:rPr>
          <w:rFonts w:ascii="Times New Roman" w:hAnsi="Times New Roman" w:cs="Times New Roman"/>
          <w:sz w:val="24"/>
          <w:szCs w:val="24"/>
        </w:rPr>
        <w:t xml:space="preserve">observes </w:t>
      </w:r>
      <w:r>
        <w:rPr>
          <w:rFonts w:ascii="Times New Roman" w:hAnsi="Times New Roman" w:cs="Times New Roman"/>
          <w:sz w:val="24"/>
          <w:szCs w:val="24"/>
        </w:rPr>
        <w:t xml:space="preserve">that </w:t>
      </w:r>
      <w:r w:rsidR="006104AE">
        <w:rPr>
          <w:rFonts w:ascii="Times New Roman" w:hAnsi="Times New Roman" w:cs="Times New Roman"/>
          <w:sz w:val="24"/>
          <w:szCs w:val="24"/>
        </w:rPr>
        <w:t>various communities/</w:t>
      </w:r>
      <w:r>
        <w:rPr>
          <w:rFonts w:ascii="Times New Roman" w:hAnsi="Times New Roman" w:cs="Times New Roman"/>
          <w:sz w:val="24"/>
          <w:szCs w:val="24"/>
        </w:rPr>
        <w:t xml:space="preserve">societies had been functioning </w:t>
      </w:r>
      <w:r w:rsidR="006104AE">
        <w:rPr>
          <w:rFonts w:ascii="Times New Roman" w:hAnsi="Times New Roman" w:cs="Times New Roman"/>
          <w:sz w:val="24"/>
          <w:szCs w:val="24"/>
        </w:rPr>
        <w:t>rooted in th</w:t>
      </w:r>
      <w:r>
        <w:rPr>
          <w:rFonts w:ascii="Times New Roman" w:hAnsi="Times New Roman" w:cs="Times New Roman"/>
          <w:sz w:val="24"/>
          <w:szCs w:val="24"/>
        </w:rPr>
        <w:t>eir tradition</w:t>
      </w:r>
      <w:r w:rsidR="006104AE">
        <w:rPr>
          <w:rFonts w:ascii="Times New Roman" w:hAnsi="Times New Roman" w:cs="Times New Roman"/>
          <w:sz w:val="24"/>
          <w:szCs w:val="24"/>
        </w:rPr>
        <w:t xml:space="preserve">al governance mechanisms and structures. </w:t>
      </w:r>
      <w:r w:rsidR="004900B1">
        <w:rPr>
          <w:rFonts w:ascii="Times New Roman" w:hAnsi="Times New Roman" w:cs="Times New Roman"/>
          <w:sz w:val="24"/>
          <w:szCs w:val="24"/>
        </w:rPr>
        <w:t>A few</w:t>
      </w:r>
      <w:r>
        <w:rPr>
          <w:rFonts w:ascii="Times New Roman" w:hAnsi="Times New Roman" w:cs="Times New Roman"/>
          <w:sz w:val="24"/>
          <w:szCs w:val="24"/>
        </w:rPr>
        <w:t xml:space="preserve"> prominent traditional governance structure</w:t>
      </w:r>
      <w:r w:rsidR="00D20453">
        <w:rPr>
          <w:rFonts w:ascii="Times New Roman" w:hAnsi="Times New Roman" w:cs="Times New Roman"/>
          <w:sz w:val="24"/>
          <w:szCs w:val="24"/>
        </w:rPr>
        <w:t>s</w:t>
      </w:r>
      <w:r>
        <w:rPr>
          <w:rFonts w:ascii="Times New Roman" w:hAnsi="Times New Roman" w:cs="Times New Roman"/>
          <w:sz w:val="24"/>
          <w:szCs w:val="24"/>
        </w:rPr>
        <w:t xml:space="preserve"> </w:t>
      </w:r>
      <w:r w:rsidR="004900B1">
        <w:rPr>
          <w:rFonts w:ascii="Times New Roman" w:hAnsi="Times New Roman" w:cs="Times New Roman"/>
          <w:sz w:val="24"/>
          <w:szCs w:val="24"/>
        </w:rPr>
        <w:t>are</w:t>
      </w:r>
      <w:r>
        <w:rPr>
          <w:rFonts w:ascii="Times New Roman" w:hAnsi="Times New Roman" w:cs="Times New Roman"/>
          <w:sz w:val="24"/>
          <w:szCs w:val="24"/>
        </w:rPr>
        <w:t xml:space="preserve"> the presence of </w:t>
      </w:r>
      <w:r w:rsidRPr="004900B1">
        <w:rPr>
          <w:rFonts w:ascii="Times New Roman" w:hAnsi="Times New Roman" w:cs="Times New Roman"/>
          <w:i/>
          <w:iCs/>
          <w:sz w:val="24"/>
          <w:szCs w:val="24"/>
        </w:rPr>
        <w:t>Dzumsa</w:t>
      </w:r>
      <w:r>
        <w:rPr>
          <w:rFonts w:ascii="Times New Roman" w:hAnsi="Times New Roman" w:cs="Times New Roman"/>
          <w:sz w:val="24"/>
          <w:szCs w:val="24"/>
        </w:rPr>
        <w:t xml:space="preserve"> in </w:t>
      </w:r>
      <w:r w:rsidR="004900B1">
        <w:rPr>
          <w:rFonts w:ascii="Times New Roman" w:hAnsi="Times New Roman" w:cs="Times New Roman"/>
          <w:sz w:val="24"/>
          <w:szCs w:val="24"/>
        </w:rPr>
        <w:t xml:space="preserve">North </w:t>
      </w:r>
      <w:r>
        <w:rPr>
          <w:rFonts w:ascii="Times New Roman" w:hAnsi="Times New Roman" w:cs="Times New Roman"/>
          <w:sz w:val="24"/>
          <w:szCs w:val="24"/>
        </w:rPr>
        <w:t xml:space="preserve">Sikkim </w:t>
      </w:r>
      <w:r w:rsidR="004900B1">
        <w:rPr>
          <w:rFonts w:ascii="Times New Roman" w:hAnsi="Times New Roman" w:cs="Times New Roman"/>
          <w:sz w:val="24"/>
          <w:szCs w:val="24"/>
        </w:rPr>
        <w:t xml:space="preserve">and </w:t>
      </w:r>
      <w:r w:rsidR="006104AE" w:rsidRPr="006104AE">
        <w:rPr>
          <w:rFonts w:ascii="Times New Roman" w:hAnsi="Times New Roman" w:cs="Times New Roman"/>
          <w:i/>
          <w:iCs/>
          <w:sz w:val="24"/>
          <w:szCs w:val="24"/>
        </w:rPr>
        <w:t>Samaj</w:t>
      </w:r>
      <w:r w:rsidR="004900B1">
        <w:rPr>
          <w:rFonts w:ascii="Times New Roman" w:hAnsi="Times New Roman" w:cs="Times New Roman"/>
          <w:sz w:val="24"/>
          <w:szCs w:val="24"/>
        </w:rPr>
        <w:t xml:space="preserve"> in the Darjeeling hills. The mention of </w:t>
      </w:r>
      <w:r w:rsidR="004900B1">
        <w:rPr>
          <w:rFonts w:ascii="Times New Roman" w:hAnsi="Times New Roman" w:cs="Times New Roman"/>
          <w:i/>
          <w:iCs/>
          <w:sz w:val="24"/>
          <w:szCs w:val="24"/>
        </w:rPr>
        <w:t xml:space="preserve">Dzumsa </w:t>
      </w:r>
      <w:r w:rsidR="004900B1">
        <w:rPr>
          <w:rFonts w:ascii="Times New Roman" w:hAnsi="Times New Roman" w:cs="Times New Roman"/>
          <w:sz w:val="24"/>
          <w:szCs w:val="24"/>
        </w:rPr>
        <w:t xml:space="preserve">becomes important here as Sikkim </w:t>
      </w:r>
      <w:r w:rsidR="006104AE">
        <w:rPr>
          <w:rFonts w:ascii="Times New Roman" w:hAnsi="Times New Roman" w:cs="Times New Roman"/>
          <w:sz w:val="24"/>
          <w:szCs w:val="24"/>
        </w:rPr>
        <w:t xml:space="preserve">happens to be </w:t>
      </w:r>
      <w:r>
        <w:rPr>
          <w:rFonts w:ascii="Times New Roman" w:hAnsi="Times New Roman" w:cs="Times New Roman"/>
          <w:sz w:val="24"/>
          <w:szCs w:val="24"/>
        </w:rPr>
        <w:t>the parent state of Darjeeling hills</w:t>
      </w:r>
      <w:r w:rsidR="004900B1">
        <w:rPr>
          <w:rFonts w:ascii="Times New Roman" w:hAnsi="Times New Roman" w:cs="Times New Roman"/>
          <w:sz w:val="24"/>
          <w:szCs w:val="24"/>
        </w:rPr>
        <w:t xml:space="preserve">. </w:t>
      </w:r>
      <w:r w:rsidR="00EE1BD1">
        <w:rPr>
          <w:rFonts w:ascii="Times New Roman" w:hAnsi="Times New Roman" w:cs="Times New Roman"/>
          <w:sz w:val="24"/>
          <w:szCs w:val="24"/>
        </w:rPr>
        <w:t xml:space="preserve">Despite being part of the same geography, there is </w:t>
      </w:r>
      <w:r w:rsidR="00AE7226">
        <w:rPr>
          <w:rFonts w:ascii="Times New Roman" w:hAnsi="Times New Roman" w:cs="Times New Roman"/>
          <w:sz w:val="24"/>
          <w:szCs w:val="24"/>
        </w:rPr>
        <w:t xml:space="preserve">marked </w:t>
      </w:r>
      <w:r w:rsidR="006104AE">
        <w:rPr>
          <w:rFonts w:ascii="Times New Roman" w:hAnsi="Times New Roman" w:cs="Times New Roman"/>
          <w:sz w:val="24"/>
          <w:szCs w:val="24"/>
        </w:rPr>
        <w:t xml:space="preserve">similarities </w:t>
      </w:r>
      <w:r w:rsidR="00EE1BD1">
        <w:rPr>
          <w:rFonts w:ascii="Times New Roman" w:hAnsi="Times New Roman" w:cs="Times New Roman"/>
          <w:sz w:val="24"/>
          <w:szCs w:val="24"/>
        </w:rPr>
        <w:t xml:space="preserve">in </w:t>
      </w:r>
      <w:r w:rsidR="00AE7226">
        <w:rPr>
          <w:rFonts w:ascii="Times New Roman" w:hAnsi="Times New Roman" w:cs="Times New Roman"/>
          <w:sz w:val="24"/>
          <w:szCs w:val="24"/>
        </w:rPr>
        <w:t xml:space="preserve">the </w:t>
      </w:r>
      <w:r w:rsidR="00EE1BD1">
        <w:rPr>
          <w:rFonts w:ascii="Times New Roman" w:hAnsi="Times New Roman" w:cs="Times New Roman"/>
          <w:sz w:val="24"/>
          <w:szCs w:val="24"/>
        </w:rPr>
        <w:t>governance structure</w:t>
      </w:r>
      <w:r w:rsidR="00AE7226">
        <w:rPr>
          <w:rFonts w:ascii="Times New Roman" w:hAnsi="Times New Roman" w:cs="Times New Roman"/>
          <w:sz w:val="24"/>
          <w:szCs w:val="24"/>
        </w:rPr>
        <w:t>s</w:t>
      </w:r>
      <w:r w:rsidR="00EE1BD1">
        <w:rPr>
          <w:rFonts w:ascii="Times New Roman" w:hAnsi="Times New Roman" w:cs="Times New Roman"/>
          <w:sz w:val="24"/>
          <w:szCs w:val="24"/>
        </w:rPr>
        <w:t>, be it traditional or legal</w:t>
      </w:r>
      <w:r w:rsidR="00AE7226">
        <w:rPr>
          <w:rFonts w:ascii="Times New Roman" w:hAnsi="Times New Roman" w:cs="Times New Roman"/>
          <w:sz w:val="24"/>
          <w:szCs w:val="24"/>
        </w:rPr>
        <w:t>, of both the regions</w:t>
      </w:r>
      <w:r w:rsidR="00EE1BD1">
        <w:rPr>
          <w:rFonts w:ascii="Times New Roman" w:hAnsi="Times New Roman" w:cs="Times New Roman"/>
          <w:sz w:val="24"/>
          <w:szCs w:val="24"/>
        </w:rPr>
        <w:t>.</w:t>
      </w:r>
      <w:r w:rsidR="00AE7226">
        <w:rPr>
          <w:rFonts w:ascii="Times New Roman" w:hAnsi="Times New Roman" w:cs="Times New Roman"/>
          <w:sz w:val="24"/>
          <w:szCs w:val="24"/>
        </w:rPr>
        <w:t xml:space="preserve"> North Sikkim inherited the </w:t>
      </w:r>
      <w:r w:rsidR="00662D51">
        <w:rPr>
          <w:rFonts w:ascii="Times New Roman" w:hAnsi="Times New Roman" w:cs="Times New Roman"/>
          <w:sz w:val="24"/>
          <w:szCs w:val="24"/>
        </w:rPr>
        <w:t xml:space="preserve">legally empowered </w:t>
      </w:r>
      <w:r w:rsidR="006104AE" w:rsidRPr="006104AE">
        <w:rPr>
          <w:rFonts w:ascii="Times New Roman" w:hAnsi="Times New Roman" w:cs="Times New Roman"/>
          <w:i/>
          <w:iCs/>
          <w:sz w:val="24"/>
          <w:szCs w:val="24"/>
        </w:rPr>
        <w:t>Dzumsa</w:t>
      </w:r>
      <w:r w:rsidR="00AE7226">
        <w:rPr>
          <w:rFonts w:ascii="Times New Roman" w:hAnsi="Times New Roman" w:cs="Times New Roman"/>
          <w:sz w:val="24"/>
          <w:szCs w:val="24"/>
        </w:rPr>
        <w:t xml:space="preserve"> system to maintain its sanctity </w:t>
      </w:r>
      <w:r w:rsidR="00FC5869">
        <w:rPr>
          <w:rFonts w:ascii="Times New Roman" w:hAnsi="Times New Roman" w:cs="Times New Roman"/>
          <w:sz w:val="24"/>
          <w:szCs w:val="24"/>
        </w:rPr>
        <w:t xml:space="preserve">even </w:t>
      </w:r>
      <w:r w:rsidR="00AE7226">
        <w:rPr>
          <w:rFonts w:ascii="Times New Roman" w:hAnsi="Times New Roman" w:cs="Times New Roman"/>
          <w:sz w:val="24"/>
          <w:szCs w:val="24"/>
        </w:rPr>
        <w:t>in its post-merger status in India</w:t>
      </w:r>
      <w:r w:rsidR="00FC5869">
        <w:rPr>
          <w:rFonts w:ascii="Times New Roman" w:hAnsi="Times New Roman" w:cs="Times New Roman"/>
          <w:sz w:val="24"/>
          <w:szCs w:val="24"/>
        </w:rPr>
        <w:t xml:space="preserve">, whereas the rest of Sikkim </w:t>
      </w:r>
      <w:r w:rsidR="006104AE">
        <w:rPr>
          <w:rFonts w:ascii="Times New Roman" w:hAnsi="Times New Roman" w:cs="Times New Roman"/>
          <w:sz w:val="24"/>
          <w:szCs w:val="24"/>
        </w:rPr>
        <w:t>follows the</w:t>
      </w:r>
      <w:r w:rsidR="00FC5869">
        <w:rPr>
          <w:rFonts w:ascii="Times New Roman" w:hAnsi="Times New Roman" w:cs="Times New Roman"/>
          <w:sz w:val="24"/>
          <w:szCs w:val="24"/>
        </w:rPr>
        <w:t xml:space="preserve"> two-tier PRI. </w:t>
      </w:r>
      <w:r w:rsidR="00C3179F">
        <w:rPr>
          <w:rFonts w:ascii="Times New Roman" w:hAnsi="Times New Roman" w:cs="Times New Roman"/>
          <w:sz w:val="24"/>
          <w:szCs w:val="24"/>
        </w:rPr>
        <w:t>Surprisingly</w:t>
      </w:r>
      <w:r w:rsidR="001C521D">
        <w:rPr>
          <w:rFonts w:ascii="Times New Roman" w:hAnsi="Times New Roman" w:cs="Times New Roman"/>
          <w:sz w:val="24"/>
          <w:szCs w:val="24"/>
        </w:rPr>
        <w:t xml:space="preserve">, </w:t>
      </w:r>
      <w:r w:rsidR="004900B1">
        <w:rPr>
          <w:rFonts w:ascii="Times New Roman" w:hAnsi="Times New Roman" w:cs="Times New Roman"/>
          <w:sz w:val="24"/>
          <w:szCs w:val="24"/>
        </w:rPr>
        <w:t xml:space="preserve">the Darjeeling hills, in the absence of a constitutionally empowered PRI structure, has been sustaining with the existence of </w:t>
      </w:r>
      <w:r w:rsidR="006104AE" w:rsidRPr="006104AE">
        <w:rPr>
          <w:rFonts w:ascii="Times New Roman" w:hAnsi="Times New Roman" w:cs="Times New Roman"/>
          <w:i/>
          <w:iCs/>
          <w:sz w:val="24"/>
          <w:szCs w:val="24"/>
        </w:rPr>
        <w:t>Samaj</w:t>
      </w:r>
      <w:r w:rsidR="004900B1">
        <w:rPr>
          <w:rFonts w:ascii="Times New Roman" w:hAnsi="Times New Roman" w:cs="Times New Roman"/>
          <w:sz w:val="24"/>
          <w:szCs w:val="24"/>
        </w:rPr>
        <w:t xml:space="preserve"> – a body that does not </w:t>
      </w:r>
      <w:r w:rsidR="001C521D">
        <w:rPr>
          <w:rFonts w:ascii="Times New Roman" w:hAnsi="Times New Roman" w:cs="Times New Roman"/>
          <w:sz w:val="24"/>
          <w:szCs w:val="24"/>
        </w:rPr>
        <w:t xml:space="preserve">even </w:t>
      </w:r>
      <w:r w:rsidR="004900B1">
        <w:rPr>
          <w:rFonts w:ascii="Times New Roman" w:hAnsi="Times New Roman" w:cs="Times New Roman"/>
          <w:sz w:val="24"/>
          <w:szCs w:val="24"/>
        </w:rPr>
        <w:t>have any legal functions and functionaries</w:t>
      </w:r>
      <w:r>
        <w:rPr>
          <w:rFonts w:ascii="Times New Roman" w:hAnsi="Times New Roman" w:cs="Times New Roman"/>
          <w:sz w:val="24"/>
          <w:szCs w:val="24"/>
        </w:rPr>
        <w:t xml:space="preserve">. </w:t>
      </w:r>
      <w:r w:rsidR="004A3C57">
        <w:rPr>
          <w:rFonts w:ascii="Times New Roman" w:hAnsi="Times New Roman" w:cs="Times New Roman"/>
          <w:sz w:val="24"/>
          <w:szCs w:val="24"/>
        </w:rPr>
        <w:t xml:space="preserve"> </w:t>
      </w:r>
    </w:p>
    <w:p w14:paraId="306555CF" w14:textId="1E309763" w:rsidR="00E52EE2" w:rsidRPr="006E406A" w:rsidRDefault="002060B5" w:rsidP="000F4276">
      <w:pPr>
        <w:spacing w:line="360" w:lineRule="auto"/>
        <w:ind w:firstLine="720"/>
        <w:jc w:val="both"/>
        <w:rPr>
          <w:rFonts w:ascii="Times New Roman" w:hAnsi="Times New Roman" w:cs="Times New Roman"/>
          <w:sz w:val="24"/>
          <w:szCs w:val="24"/>
        </w:rPr>
      </w:pPr>
      <w:r w:rsidRPr="006E406A">
        <w:rPr>
          <w:rFonts w:ascii="Times New Roman" w:hAnsi="Times New Roman" w:cs="Times New Roman"/>
          <w:sz w:val="24"/>
          <w:szCs w:val="24"/>
        </w:rPr>
        <w:lastRenderedPageBreak/>
        <w:t>The following narration from one of the respondents</w:t>
      </w:r>
      <w:r w:rsidR="006E406A">
        <w:rPr>
          <w:rFonts w:ascii="Times New Roman" w:hAnsi="Times New Roman" w:cs="Times New Roman"/>
          <w:sz w:val="24"/>
          <w:szCs w:val="24"/>
        </w:rPr>
        <w:t>, which he had heard it</w:t>
      </w:r>
      <w:r w:rsidRPr="006E406A">
        <w:rPr>
          <w:rFonts w:ascii="Times New Roman" w:hAnsi="Times New Roman" w:cs="Times New Roman"/>
          <w:sz w:val="24"/>
          <w:szCs w:val="24"/>
        </w:rPr>
        <w:t xml:space="preserve"> </w:t>
      </w:r>
      <w:r w:rsidR="006E406A">
        <w:rPr>
          <w:rFonts w:ascii="Times New Roman" w:hAnsi="Times New Roman" w:cs="Times New Roman"/>
          <w:sz w:val="24"/>
          <w:szCs w:val="24"/>
        </w:rPr>
        <w:t>from his ancestors, in</w:t>
      </w:r>
      <w:r w:rsidRPr="006E406A">
        <w:rPr>
          <w:rFonts w:ascii="Times New Roman" w:hAnsi="Times New Roman" w:cs="Times New Roman"/>
          <w:sz w:val="24"/>
          <w:szCs w:val="24"/>
        </w:rPr>
        <w:t xml:space="preserve"> the </w:t>
      </w:r>
      <w:r w:rsidR="006104AE" w:rsidRPr="006104AE">
        <w:rPr>
          <w:rFonts w:ascii="Times New Roman" w:hAnsi="Times New Roman" w:cs="Times New Roman"/>
          <w:i/>
          <w:iCs/>
          <w:sz w:val="24"/>
          <w:szCs w:val="24"/>
        </w:rPr>
        <w:t>Dzumsa</w:t>
      </w:r>
      <w:r w:rsidR="00E52EE2" w:rsidRPr="006E406A">
        <w:rPr>
          <w:rFonts w:ascii="Times New Roman" w:hAnsi="Times New Roman" w:cs="Times New Roman"/>
          <w:sz w:val="24"/>
          <w:szCs w:val="24"/>
        </w:rPr>
        <w:t xml:space="preserve"> </w:t>
      </w:r>
      <w:r w:rsidRPr="006E406A">
        <w:rPr>
          <w:rFonts w:ascii="Times New Roman" w:hAnsi="Times New Roman" w:cs="Times New Roman"/>
          <w:sz w:val="24"/>
          <w:szCs w:val="24"/>
        </w:rPr>
        <w:t xml:space="preserve">area could yield it better: </w:t>
      </w:r>
    </w:p>
    <w:p w14:paraId="02D62E8D" w14:textId="2F1FB0D5" w:rsidR="0059691B" w:rsidRPr="0059691B" w:rsidRDefault="00C17E35" w:rsidP="0059691B">
      <w:pPr>
        <w:spacing w:line="360" w:lineRule="auto"/>
        <w:ind w:left="720"/>
        <w:jc w:val="both"/>
        <w:rPr>
          <w:rFonts w:ascii="Times New Roman" w:hAnsi="Times New Roman" w:cs="Times New Roman"/>
          <w:i/>
          <w:iCs/>
          <w:sz w:val="24"/>
          <w:szCs w:val="24"/>
        </w:rPr>
      </w:pPr>
      <w:r w:rsidRPr="006E406A">
        <w:rPr>
          <w:rFonts w:ascii="Times New Roman" w:hAnsi="Times New Roman"/>
          <w:i/>
          <w:iCs/>
          <w:sz w:val="24"/>
          <w:szCs w:val="24"/>
        </w:rPr>
        <w:t>…</w:t>
      </w:r>
      <w:r w:rsidR="00413284" w:rsidRPr="006E406A">
        <w:rPr>
          <w:rFonts w:ascii="Times New Roman" w:hAnsi="Times New Roman"/>
          <w:i/>
          <w:iCs/>
          <w:sz w:val="24"/>
          <w:szCs w:val="24"/>
        </w:rPr>
        <w:t xml:space="preserve">that time </w:t>
      </w:r>
      <w:r w:rsidRPr="006E406A">
        <w:rPr>
          <w:rFonts w:ascii="Times New Roman" w:hAnsi="Times New Roman"/>
          <w:i/>
          <w:iCs/>
          <w:sz w:val="24"/>
          <w:szCs w:val="24"/>
        </w:rPr>
        <w:t>C</w:t>
      </w:r>
      <w:r w:rsidR="00413284" w:rsidRPr="006E406A">
        <w:rPr>
          <w:rFonts w:ascii="Times New Roman" w:hAnsi="Times New Roman"/>
          <w:i/>
          <w:iCs/>
          <w:sz w:val="24"/>
          <w:szCs w:val="24"/>
        </w:rPr>
        <w:t xml:space="preserve">hogyal was linked with Tibet and Bhutan. In </w:t>
      </w:r>
      <w:proofErr w:type="spellStart"/>
      <w:r w:rsidR="00413284" w:rsidRPr="006E406A">
        <w:rPr>
          <w:rFonts w:ascii="Times New Roman" w:hAnsi="Times New Roman"/>
          <w:i/>
          <w:iCs/>
          <w:sz w:val="24"/>
          <w:szCs w:val="24"/>
        </w:rPr>
        <w:t>Lachung</w:t>
      </w:r>
      <w:proofErr w:type="spellEnd"/>
      <w:r w:rsidR="00A80628" w:rsidRPr="006E406A">
        <w:rPr>
          <w:rFonts w:ascii="Times New Roman" w:hAnsi="Times New Roman"/>
          <w:i/>
          <w:iCs/>
          <w:sz w:val="24"/>
          <w:szCs w:val="24"/>
        </w:rPr>
        <w:t>,</w:t>
      </w:r>
      <w:r w:rsidR="00413284" w:rsidRPr="006E406A">
        <w:rPr>
          <w:rFonts w:ascii="Times New Roman" w:hAnsi="Times New Roman"/>
          <w:i/>
          <w:iCs/>
          <w:sz w:val="24"/>
          <w:szCs w:val="24"/>
        </w:rPr>
        <w:t xml:space="preserve"> there were </w:t>
      </w:r>
      <w:r w:rsidR="006E406A" w:rsidRPr="006E406A">
        <w:rPr>
          <w:rFonts w:ascii="Times New Roman" w:hAnsi="Times New Roman"/>
          <w:i/>
          <w:iCs/>
          <w:sz w:val="24"/>
          <w:szCs w:val="24"/>
        </w:rPr>
        <w:t xml:space="preserve">only </w:t>
      </w:r>
      <w:r w:rsidR="00413284" w:rsidRPr="006E406A">
        <w:rPr>
          <w:rFonts w:ascii="Times New Roman" w:hAnsi="Times New Roman"/>
          <w:i/>
          <w:iCs/>
          <w:sz w:val="24"/>
          <w:szCs w:val="24"/>
        </w:rPr>
        <w:t>13 houses</w:t>
      </w:r>
      <w:r w:rsidR="006E406A">
        <w:rPr>
          <w:rFonts w:ascii="Times New Roman" w:hAnsi="Times New Roman"/>
          <w:i/>
          <w:iCs/>
          <w:sz w:val="24"/>
          <w:szCs w:val="24"/>
        </w:rPr>
        <w:t xml:space="preserve"> initially with </w:t>
      </w:r>
      <w:r w:rsidR="006104AE" w:rsidRPr="006104AE">
        <w:rPr>
          <w:rFonts w:ascii="Times New Roman" w:hAnsi="Times New Roman"/>
          <w:i/>
          <w:iCs/>
          <w:sz w:val="24"/>
          <w:szCs w:val="24"/>
        </w:rPr>
        <w:t>Dzumsa</w:t>
      </w:r>
      <w:r w:rsidR="006E406A">
        <w:rPr>
          <w:rFonts w:ascii="Times New Roman" w:hAnsi="Times New Roman"/>
          <w:i/>
          <w:iCs/>
          <w:sz w:val="24"/>
          <w:szCs w:val="24"/>
        </w:rPr>
        <w:t xml:space="preserve"> in existence.</w:t>
      </w:r>
      <w:r w:rsidR="00A80628" w:rsidRPr="006E406A">
        <w:rPr>
          <w:rFonts w:ascii="Times New Roman" w:hAnsi="Times New Roman"/>
          <w:i/>
          <w:iCs/>
          <w:sz w:val="24"/>
          <w:szCs w:val="24"/>
        </w:rPr>
        <w:t xml:space="preserve"> </w:t>
      </w:r>
      <w:r w:rsidR="006E406A">
        <w:rPr>
          <w:rFonts w:ascii="Times New Roman" w:hAnsi="Times New Roman"/>
          <w:i/>
          <w:iCs/>
          <w:sz w:val="24"/>
          <w:szCs w:val="24"/>
        </w:rPr>
        <w:t>T</w:t>
      </w:r>
      <w:r w:rsidR="00413284" w:rsidRPr="006E406A">
        <w:rPr>
          <w:rFonts w:ascii="Times New Roman" w:hAnsi="Times New Roman"/>
          <w:i/>
          <w:iCs/>
          <w:sz w:val="24"/>
          <w:szCs w:val="24"/>
        </w:rPr>
        <w:t xml:space="preserve">his thing was not known </w:t>
      </w:r>
      <w:r w:rsidR="00ED67DB">
        <w:rPr>
          <w:rFonts w:ascii="Times New Roman" w:hAnsi="Times New Roman"/>
          <w:i/>
          <w:iCs/>
          <w:sz w:val="24"/>
          <w:szCs w:val="24"/>
        </w:rPr>
        <w:t>to</w:t>
      </w:r>
      <w:r w:rsidR="00413284" w:rsidRPr="006E406A">
        <w:rPr>
          <w:rFonts w:ascii="Times New Roman" w:hAnsi="Times New Roman"/>
          <w:i/>
          <w:iCs/>
          <w:sz w:val="24"/>
          <w:szCs w:val="24"/>
        </w:rPr>
        <w:t xml:space="preserve"> </w:t>
      </w:r>
      <w:r w:rsidRPr="006E406A">
        <w:rPr>
          <w:rFonts w:ascii="Times New Roman" w:hAnsi="Times New Roman"/>
          <w:i/>
          <w:iCs/>
          <w:sz w:val="24"/>
          <w:szCs w:val="24"/>
        </w:rPr>
        <w:t>C</w:t>
      </w:r>
      <w:r w:rsidR="00413284" w:rsidRPr="006E406A">
        <w:rPr>
          <w:rFonts w:ascii="Times New Roman" w:hAnsi="Times New Roman"/>
          <w:i/>
          <w:iCs/>
          <w:sz w:val="24"/>
          <w:szCs w:val="24"/>
        </w:rPr>
        <w:t xml:space="preserve">hogyal and the </w:t>
      </w:r>
      <w:r w:rsidR="006104AE" w:rsidRPr="006104AE">
        <w:rPr>
          <w:rFonts w:ascii="Times New Roman" w:hAnsi="Times New Roman"/>
          <w:i/>
          <w:iCs/>
          <w:sz w:val="24"/>
          <w:szCs w:val="24"/>
        </w:rPr>
        <w:t>Dzumsa</w:t>
      </w:r>
      <w:r w:rsidR="00413284" w:rsidRPr="006E406A">
        <w:rPr>
          <w:rFonts w:ascii="Times New Roman" w:hAnsi="Times New Roman"/>
          <w:i/>
          <w:iCs/>
          <w:sz w:val="24"/>
          <w:szCs w:val="24"/>
        </w:rPr>
        <w:t xml:space="preserve"> system was naturally existing. When </w:t>
      </w:r>
      <w:r w:rsidRPr="006E406A">
        <w:rPr>
          <w:rFonts w:ascii="Times New Roman" w:hAnsi="Times New Roman"/>
          <w:i/>
          <w:iCs/>
          <w:sz w:val="24"/>
          <w:szCs w:val="24"/>
        </w:rPr>
        <w:t>C</w:t>
      </w:r>
      <w:r w:rsidR="00413284" w:rsidRPr="006E406A">
        <w:rPr>
          <w:rFonts w:ascii="Times New Roman" w:hAnsi="Times New Roman"/>
          <w:i/>
          <w:iCs/>
          <w:sz w:val="24"/>
          <w:szCs w:val="24"/>
        </w:rPr>
        <w:t xml:space="preserve">hogyal visited </w:t>
      </w:r>
      <w:proofErr w:type="spellStart"/>
      <w:r w:rsidR="00413284" w:rsidRPr="006E406A">
        <w:rPr>
          <w:rFonts w:ascii="Times New Roman" w:hAnsi="Times New Roman"/>
          <w:i/>
          <w:iCs/>
          <w:sz w:val="24"/>
          <w:szCs w:val="24"/>
        </w:rPr>
        <w:t>Lachung</w:t>
      </w:r>
      <w:proofErr w:type="spellEnd"/>
      <w:r w:rsidR="00413284" w:rsidRPr="006E406A">
        <w:rPr>
          <w:rFonts w:ascii="Times New Roman" w:hAnsi="Times New Roman"/>
          <w:i/>
          <w:iCs/>
          <w:sz w:val="24"/>
          <w:szCs w:val="24"/>
        </w:rPr>
        <w:t xml:space="preserve"> at that time he found </w:t>
      </w:r>
      <w:r w:rsidR="006104AE" w:rsidRPr="006104AE">
        <w:rPr>
          <w:rFonts w:ascii="Times New Roman" w:hAnsi="Times New Roman"/>
          <w:i/>
          <w:iCs/>
          <w:sz w:val="24"/>
          <w:szCs w:val="24"/>
        </w:rPr>
        <w:t>Dzumsa</w:t>
      </w:r>
      <w:r w:rsidR="00413284" w:rsidRPr="006E406A">
        <w:rPr>
          <w:rFonts w:ascii="Times New Roman" w:hAnsi="Times New Roman"/>
          <w:i/>
          <w:iCs/>
          <w:sz w:val="24"/>
          <w:szCs w:val="24"/>
        </w:rPr>
        <w:t xml:space="preserve"> system very interesting and asked them to keep this system. </w:t>
      </w:r>
      <w:proofErr w:type="spellStart"/>
      <w:r w:rsidR="00413284" w:rsidRPr="006E406A">
        <w:rPr>
          <w:rFonts w:ascii="Times New Roman" w:hAnsi="Times New Roman"/>
          <w:i/>
          <w:iCs/>
          <w:sz w:val="24"/>
          <w:szCs w:val="24"/>
        </w:rPr>
        <w:t>Lachung</w:t>
      </w:r>
      <w:proofErr w:type="spellEnd"/>
      <w:r w:rsidR="00413284" w:rsidRPr="006E406A">
        <w:rPr>
          <w:rFonts w:ascii="Times New Roman" w:hAnsi="Times New Roman"/>
          <w:i/>
          <w:iCs/>
          <w:sz w:val="24"/>
          <w:szCs w:val="24"/>
        </w:rPr>
        <w:t xml:space="preserve">, </w:t>
      </w:r>
      <w:proofErr w:type="spellStart"/>
      <w:r w:rsidR="00413284" w:rsidRPr="006E406A">
        <w:rPr>
          <w:rFonts w:ascii="Times New Roman" w:hAnsi="Times New Roman"/>
          <w:i/>
          <w:iCs/>
          <w:sz w:val="24"/>
          <w:szCs w:val="24"/>
        </w:rPr>
        <w:t>Lachen</w:t>
      </w:r>
      <w:proofErr w:type="spellEnd"/>
      <w:r w:rsidR="00413284" w:rsidRPr="006E406A">
        <w:rPr>
          <w:rFonts w:ascii="Times New Roman" w:hAnsi="Times New Roman"/>
          <w:i/>
          <w:iCs/>
          <w:sz w:val="24"/>
          <w:szCs w:val="24"/>
        </w:rPr>
        <w:t xml:space="preserve"> and </w:t>
      </w:r>
      <w:proofErr w:type="spellStart"/>
      <w:r w:rsidR="00413284" w:rsidRPr="006E406A">
        <w:rPr>
          <w:rFonts w:ascii="Times New Roman" w:hAnsi="Times New Roman"/>
          <w:i/>
          <w:iCs/>
          <w:sz w:val="24"/>
          <w:szCs w:val="24"/>
        </w:rPr>
        <w:t>Chungthang</w:t>
      </w:r>
      <w:proofErr w:type="spellEnd"/>
      <w:r w:rsidR="00413284" w:rsidRPr="006E406A">
        <w:rPr>
          <w:rFonts w:ascii="Times New Roman" w:hAnsi="Times New Roman"/>
          <w:i/>
          <w:iCs/>
          <w:sz w:val="24"/>
          <w:szCs w:val="24"/>
        </w:rPr>
        <w:t xml:space="preserve"> are </w:t>
      </w:r>
      <w:r w:rsidR="0059691B">
        <w:rPr>
          <w:rFonts w:ascii="Times New Roman" w:hAnsi="Times New Roman"/>
          <w:i/>
          <w:iCs/>
          <w:sz w:val="24"/>
          <w:szCs w:val="24"/>
        </w:rPr>
        <w:t xml:space="preserve">together </w:t>
      </w:r>
      <w:r w:rsidR="00413284" w:rsidRPr="006E406A">
        <w:rPr>
          <w:rFonts w:ascii="Times New Roman" w:hAnsi="Times New Roman"/>
          <w:i/>
          <w:iCs/>
          <w:sz w:val="24"/>
          <w:szCs w:val="24"/>
        </w:rPr>
        <w:t xml:space="preserve">known as </w:t>
      </w:r>
      <w:r w:rsidR="00413284" w:rsidRPr="00010AAF">
        <w:rPr>
          <w:rFonts w:ascii="Times New Roman" w:hAnsi="Times New Roman"/>
          <w:b/>
          <w:bCs/>
          <w:i/>
          <w:iCs/>
          <w:sz w:val="24"/>
          <w:szCs w:val="24"/>
        </w:rPr>
        <w:t>‘</w:t>
      </w:r>
      <w:proofErr w:type="spellStart"/>
      <w:r w:rsidR="00413284" w:rsidRPr="00010AAF">
        <w:rPr>
          <w:rFonts w:ascii="Times New Roman" w:hAnsi="Times New Roman"/>
          <w:b/>
          <w:bCs/>
          <w:i/>
          <w:iCs/>
          <w:sz w:val="24"/>
          <w:szCs w:val="24"/>
        </w:rPr>
        <w:t>Uthusum</w:t>
      </w:r>
      <w:proofErr w:type="spellEnd"/>
      <w:r w:rsidR="00413284" w:rsidRPr="00010AAF">
        <w:rPr>
          <w:rFonts w:ascii="Times New Roman" w:hAnsi="Times New Roman"/>
          <w:b/>
          <w:bCs/>
          <w:i/>
          <w:iCs/>
          <w:sz w:val="24"/>
          <w:szCs w:val="24"/>
        </w:rPr>
        <w:t>’</w:t>
      </w:r>
      <w:r w:rsidR="00413284" w:rsidRPr="006E406A">
        <w:rPr>
          <w:rFonts w:ascii="Times New Roman" w:hAnsi="Times New Roman"/>
          <w:i/>
          <w:iCs/>
          <w:sz w:val="24"/>
          <w:szCs w:val="24"/>
        </w:rPr>
        <w:t>. It is said that these three places should stay united, an agreement was also signed. The people belonging to these three regions were allowed to stay and move in any of these regions; according to the agreement. After many years</w:t>
      </w:r>
      <w:r w:rsidR="0059691B">
        <w:rPr>
          <w:rFonts w:ascii="Times New Roman" w:hAnsi="Times New Roman"/>
          <w:i/>
          <w:iCs/>
          <w:sz w:val="24"/>
          <w:szCs w:val="24"/>
        </w:rPr>
        <w:t>,</w:t>
      </w:r>
      <w:r w:rsidR="00413284" w:rsidRPr="006E406A">
        <w:rPr>
          <w:rFonts w:ascii="Times New Roman" w:hAnsi="Times New Roman"/>
          <w:i/>
          <w:iCs/>
          <w:sz w:val="24"/>
          <w:szCs w:val="24"/>
        </w:rPr>
        <w:t xml:space="preserve"> when population increased</w:t>
      </w:r>
      <w:r w:rsidR="00010AAF">
        <w:rPr>
          <w:rFonts w:ascii="Times New Roman" w:hAnsi="Times New Roman"/>
          <w:i/>
          <w:iCs/>
          <w:sz w:val="24"/>
          <w:szCs w:val="24"/>
        </w:rPr>
        <w:t>,</w:t>
      </w:r>
      <w:r w:rsidR="00413284" w:rsidRPr="006E406A">
        <w:rPr>
          <w:rFonts w:ascii="Times New Roman" w:hAnsi="Times New Roman"/>
          <w:i/>
          <w:iCs/>
          <w:sz w:val="24"/>
          <w:szCs w:val="24"/>
        </w:rPr>
        <w:t xml:space="preserve"> then a monastery was constructed in </w:t>
      </w:r>
      <w:proofErr w:type="spellStart"/>
      <w:r w:rsidR="00413284" w:rsidRPr="006E406A">
        <w:rPr>
          <w:rFonts w:ascii="Times New Roman" w:hAnsi="Times New Roman"/>
          <w:i/>
          <w:iCs/>
          <w:sz w:val="24"/>
          <w:szCs w:val="24"/>
        </w:rPr>
        <w:t>Chungthang</w:t>
      </w:r>
      <w:proofErr w:type="spellEnd"/>
      <w:r w:rsidR="00413284" w:rsidRPr="006E406A">
        <w:rPr>
          <w:rFonts w:ascii="Times New Roman" w:hAnsi="Times New Roman"/>
          <w:i/>
          <w:iCs/>
          <w:sz w:val="24"/>
          <w:szCs w:val="24"/>
        </w:rPr>
        <w:t xml:space="preserve"> </w:t>
      </w:r>
      <w:r w:rsidR="00010AAF">
        <w:rPr>
          <w:rFonts w:ascii="Times New Roman" w:hAnsi="Times New Roman"/>
          <w:i/>
          <w:iCs/>
          <w:sz w:val="24"/>
          <w:szCs w:val="24"/>
        </w:rPr>
        <w:t xml:space="preserve">where </w:t>
      </w:r>
      <w:r w:rsidR="00413284" w:rsidRPr="006E406A">
        <w:rPr>
          <w:rFonts w:ascii="Times New Roman" w:hAnsi="Times New Roman"/>
          <w:i/>
          <w:iCs/>
          <w:sz w:val="24"/>
          <w:szCs w:val="24"/>
        </w:rPr>
        <w:t xml:space="preserve">people from </w:t>
      </w:r>
      <w:proofErr w:type="spellStart"/>
      <w:r w:rsidR="00413284" w:rsidRPr="006E406A">
        <w:rPr>
          <w:rFonts w:ascii="Times New Roman" w:hAnsi="Times New Roman"/>
          <w:i/>
          <w:iCs/>
          <w:sz w:val="24"/>
          <w:szCs w:val="24"/>
        </w:rPr>
        <w:t>Lachung</w:t>
      </w:r>
      <w:proofErr w:type="spellEnd"/>
      <w:r w:rsidR="00413284" w:rsidRPr="006E406A">
        <w:rPr>
          <w:rFonts w:ascii="Times New Roman" w:hAnsi="Times New Roman"/>
          <w:i/>
          <w:iCs/>
          <w:sz w:val="24"/>
          <w:szCs w:val="24"/>
        </w:rPr>
        <w:t xml:space="preserve"> and </w:t>
      </w:r>
      <w:proofErr w:type="spellStart"/>
      <w:r w:rsidR="00413284" w:rsidRPr="006E406A">
        <w:rPr>
          <w:rFonts w:ascii="Times New Roman" w:hAnsi="Times New Roman"/>
          <w:i/>
          <w:iCs/>
          <w:sz w:val="24"/>
          <w:szCs w:val="24"/>
        </w:rPr>
        <w:t>Lachen</w:t>
      </w:r>
      <w:proofErr w:type="spellEnd"/>
      <w:r w:rsidR="00413284" w:rsidRPr="006E406A">
        <w:rPr>
          <w:rFonts w:ascii="Times New Roman" w:hAnsi="Times New Roman"/>
          <w:i/>
          <w:iCs/>
          <w:sz w:val="24"/>
          <w:szCs w:val="24"/>
        </w:rPr>
        <w:t xml:space="preserve"> </w:t>
      </w:r>
      <w:r w:rsidR="00010AAF">
        <w:rPr>
          <w:rFonts w:ascii="Times New Roman" w:hAnsi="Times New Roman"/>
          <w:i/>
          <w:iCs/>
          <w:sz w:val="24"/>
          <w:szCs w:val="24"/>
        </w:rPr>
        <w:t>also visit</w:t>
      </w:r>
      <w:r w:rsidR="00413284" w:rsidRPr="006E406A">
        <w:rPr>
          <w:rFonts w:ascii="Times New Roman" w:hAnsi="Times New Roman"/>
          <w:i/>
          <w:iCs/>
          <w:sz w:val="24"/>
          <w:szCs w:val="24"/>
        </w:rPr>
        <w:t>. During th</w:t>
      </w:r>
      <w:r w:rsidR="00010AAF">
        <w:rPr>
          <w:rFonts w:ascii="Times New Roman" w:hAnsi="Times New Roman"/>
          <w:i/>
          <w:iCs/>
          <w:sz w:val="24"/>
          <w:szCs w:val="24"/>
        </w:rPr>
        <w:t>at</w:t>
      </w:r>
      <w:r w:rsidR="00413284" w:rsidRPr="006E406A">
        <w:rPr>
          <w:rFonts w:ascii="Times New Roman" w:hAnsi="Times New Roman"/>
          <w:i/>
          <w:iCs/>
          <w:sz w:val="24"/>
          <w:szCs w:val="24"/>
        </w:rPr>
        <w:t xml:space="preserve"> time </w:t>
      </w:r>
      <w:proofErr w:type="spellStart"/>
      <w:r w:rsidR="00413284" w:rsidRPr="006E406A">
        <w:rPr>
          <w:rFonts w:ascii="Times New Roman" w:hAnsi="Times New Roman"/>
          <w:i/>
          <w:iCs/>
          <w:sz w:val="24"/>
          <w:szCs w:val="24"/>
        </w:rPr>
        <w:t>Uthusum</w:t>
      </w:r>
      <w:proofErr w:type="spellEnd"/>
      <w:r w:rsidR="00413284" w:rsidRPr="006E406A">
        <w:rPr>
          <w:rFonts w:ascii="Times New Roman" w:hAnsi="Times New Roman"/>
          <w:i/>
          <w:iCs/>
          <w:sz w:val="24"/>
          <w:szCs w:val="24"/>
        </w:rPr>
        <w:t xml:space="preserve"> was strong. Afterwards, </w:t>
      </w:r>
      <w:proofErr w:type="spellStart"/>
      <w:r w:rsidR="00413284" w:rsidRPr="006E406A">
        <w:rPr>
          <w:rFonts w:ascii="Times New Roman" w:hAnsi="Times New Roman"/>
          <w:i/>
          <w:iCs/>
          <w:sz w:val="24"/>
          <w:szCs w:val="24"/>
        </w:rPr>
        <w:t>Chungthang</w:t>
      </w:r>
      <w:proofErr w:type="spellEnd"/>
      <w:r w:rsidR="00413284" w:rsidRPr="006E406A">
        <w:rPr>
          <w:rFonts w:ascii="Times New Roman" w:hAnsi="Times New Roman"/>
          <w:i/>
          <w:iCs/>
          <w:sz w:val="24"/>
          <w:szCs w:val="24"/>
        </w:rPr>
        <w:t xml:space="preserve"> went towards </w:t>
      </w:r>
      <w:r w:rsidRPr="006E406A">
        <w:rPr>
          <w:rFonts w:ascii="Times New Roman" w:hAnsi="Times New Roman"/>
          <w:i/>
          <w:iCs/>
          <w:sz w:val="24"/>
          <w:szCs w:val="24"/>
        </w:rPr>
        <w:t>P</w:t>
      </w:r>
      <w:r w:rsidR="00413284" w:rsidRPr="006E406A">
        <w:rPr>
          <w:rFonts w:ascii="Times New Roman" w:hAnsi="Times New Roman"/>
          <w:i/>
          <w:iCs/>
          <w:sz w:val="24"/>
          <w:szCs w:val="24"/>
        </w:rPr>
        <w:t xml:space="preserve">anchayati </w:t>
      </w:r>
      <w:r w:rsidRPr="006E406A">
        <w:rPr>
          <w:rFonts w:ascii="Times New Roman" w:hAnsi="Times New Roman"/>
          <w:i/>
          <w:iCs/>
          <w:sz w:val="24"/>
          <w:szCs w:val="24"/>
        </w:rPr>
        <w:t>R</w:t>
      </w:r>
      <w:r w:rsidR="00413284" w:rsidRPr="006E406A">
        <w:rPr>
          <w:rFonts w:ascii="Times New Roman" w:hAnsi="Times New Roman"/>
          <w:i/>
          <w:iCs/>
          <w:sz w:val="24"/>
          <w:szCs w:val="24"/>
        </w:rPr>
        <w:t xml:space="preserve">aj, but in </w:t>
      </w:r>
      <w:proofErr w:type="spellStart"/>
      <w:r w:rsidR="00413284" w:rsidRPr="006E406A">
        <w:rPr>
          <w:rFonts w:ascii="Times New Roman" w:hAnsi="Times New Roman"/>
          <w:i/>
          <w:iCs/>
          <w:sz w:val="24"/>
          <w:szCs w:val="24"/>
        </w:rPr>
        <w:t>Lachen</w:t>
      </w:r>
      <w:proofErr w:type="spellEnd"/>
      <w:r w:rsidR="00413284" w:rsidRPr="006E406A">
        <w:rPr>
          <w:rFonts w:ascii="Times New Roman" w:hAnsi="Times New Roman"/>
          <w:i/>
          <w:iCs/>
          <w:sz w:val="24"/>
          <w:szCs w:val="24"/>
        </w:rPr>
        <w:t xml:space="preserve"> and </w:t>
      </w:r>
      <w:proofErr w:type="spellStart"/>
      <w:r w:rsidR="00413284" w:rsidRPr="006E406A">
        <w:rPr>
          <w:rFonts w:ascii="Times New Roman" w:hAnsi="Times New Roman"/>
          <w:i/>
          <w:iCs/>
          <w:sz w:val="24"/>
          <w:szCs w:val="24"/>
        </w:rPr>
        <w:t>Lachung</w:t>
      </w:r>
      <w:proofErr w:type="spellEnd"/>
      <w:r w:rsidR="00413284" w:rsidRPr="006E406A">
        <w:rPr>
          <w:rFonts w:ascii="Times New Roman" w:hAnsi="Times New Roman"/>
          <w:i/>
          <w:iCs/>
          <w:sz w:val="24"/>
          <w:szCs w:val="24"/>
        </w:rPr>
        <w:t xml:space="preserve"> there is no </w:t>
      </w:r>
      <w:r w:rsidRPr="006E406A">
        <w:rPr>
          <w:rFonts w:ascii="Times New Roman" w:hAnsi="Times New Roman"/>
          <w:i/>
          <w:iCs/>
          <w:sz w:val="24"/>
          <w:szCs w:val="24"/>
        </w:rPr>
        <w:t>P</w:t>
      </w:r>
      <w:r w:rsidR="00413284" w:rsidRPr="006E406A">
        <w:rPr>
          <w:rFonts w:ascii="Times New Roman" w:hAnsi="Times New Roman"/>
          <w:i/>
          <w:iCs/>
          <w:sz w:val="24"/>
          <w:szCs w:val="24"/>
        </w:rPr>
        <w:t xml:space="preserve">anchayati </w:t>
      </w:r>
      <w:r w:rsidRPr="006E406A">
        <w:rPr>
          <w:rFonts w:ascii="Times New Roman" w:hAnsi="Times New Roman"/>
          <w:i/>
          <w:iCs/>
          <w:sz w:val="24"/>
          <w:szCs w:val="24"/>
        </w:rPr>
        <w:t>R</w:t>
      </w:r>
      <w:r w:rsidR="00413284" w:rsidRPr="006E406A">
        <w:rPr>
          <w:rFonts w:ascii="Times New Roman" w:hAnsi="Times New Roman"/>
          <w:i/>
          <w:iCs/>
          <w:sz w:val="24"/>
          <w:szCs w:val="24"/>
        </w:rPr>
        <w:t xml:space="preserve">aj. Mani Shankar </w:t>
      </w:r>
      <w:r w:rsidR="002060B5" w:rsidRPr="006E406A">
        <w:rPr>
          <w:rFonts w:ascii="Times New Roman" w:hAnsi="Times New Roman"/>
          <w:i/>
          <w:iCs/>
          <w:sz w:val="24"/>
          <w:szCs w:val="24"/>
        </w:rPr>
        <w:t xml:space="preserve">Aiyar, the then Cabinet Minister, also </w:t>
      </w:r>
      <w:r w:rsidR="00413284" w:rsidRPr="006E406A">
        <w:rPr>
          <w:rFonts w:ascii="Times New Roman" w:hAnsi="Times New Roman"/>
          <w:i/>
          <w:iCs/>
          <w:sz w:val="24"/>
          <w:szCs w:val="24"/>
        </w:rPr>
        <w:t xml:space="preserve">came </w:t>
      </w:r>
      <w:r w:rsidR="002060B5" w:rsidRPr="006E406A">
        <w:rPr>
          <w:rFonts w:ascii="Times New Roman" w:hAnsi="Times New Roman"/>
          <w:i/>
          <w:iCs/>
          <w:sz w:val="24"/>
          <w:szCs w:val="24"/>
        </w:rPr>
        <w:t xml:space="preserve">here </w:t>
      </w:r>
      <w:r w:rsidR="0081638C">
        <w:rPr>
          <w:rFonts w:ascii="Times New Roman" w:hAnsi="Times New Roman"/>
          <w:i/>
          <w:iCs/>
          <w:sz w:val="24"/>
          <w:szCs w:val="24"/>
        </w:rPr>
        <w:t xml:space="preserve">once </w:t>
      </w:r>
      <w:r w:rsidR="00413284" w:rsidRPr="006E406A">
        <w:rPr>
          <w:rFonts w:ascii="Times New Roman" w:hAnsi="Times New Roman"/>
          <w:i/>
          <w:iCs/>
          <w:sz w:val="24"/>
          <w:szCs w:val="24"/>
        </w:rPr>
        <w:t xml:space="preserve">and </w:t>
      </w:r>
      <w:r w:rsidR="002060B5" w:rsidRPr="006E406A">
        <w:rPr>
          <w:rFonts w:ascii="Times New Roman" w:hAnsi="Times New Roman"/>
          <w:i/>
          <w:iCs/>
          <w:sz w:val="24"/>
          <w:szCs w:val="24"/>
        </w:rPr>
        <w:t>iterated</w:t>
      </w:r>
      <w:r w:rsidR="00413284" w:rsidRPr="006E406A">
        <w:rPr>
          <w:rFonts w:ascii="Times New Roman" w:hAnsi="Times New Roman"/>
          <w:i/>
          <w:iCs/>
          <w:sz w:val="24"/>
          <w:szCs w:val="24"/>
        </w:rPr>
        <w:t xml:space="preserve"> that the system running in </w:t>
      </w:r>
      <w:proofErr w:type="spellStart"/>
      <w:r w:rsidR="00413284" w:rsidRPr="006E406A">
        <w:rPr>
          <w:rFonts w:ascii="Times New Roman" w:hAnsi="Times New Roman"/>
          <w:i/>
          <w:iCs/>
          <w:sz w:val="24"/>
          <w:szCs w:val="24"/>
        </w:rPr>
        <w:t>Lachen</w:t>
      </w:r>
      <w:proofErr w:type="spellEnd"/>
      <w:r w:rsidR="00413284" w:rsidRPr="006E406A">
        <w:rPr>
          <w:rFonts w:ascii="Times New Roman" w:hAnsi="Times New Roman"/>
          <w:i/>
          <w:iCs/>
          <w:sz w:val="24"/>
          <w:szCs w:val="24"/>
        </w:rPr>
        <w:t xml:space="preserve"> and </w:t>
      </w:r>
      <w:proofErr w:type="spellStart"/>
      <w:r w:rsidR="00413284" w:rsidRPr="006E406A">
        <w:rPr>
          <w:rFonts w:ascii="Times New Roman" w:hAnsi="Times New Roman"/>
          <w:i/>
          <w:iCs/>
          <w:sz w:val="24"/>
          <w:szCs w:val="24"/>
        </w:rPr>
        <w:t>Lachung</w:t>
      </w:r>
      <w:proofErr w:type="spellEnd"/>
      <w:r w:rsidR="00413284" w:rsidRPr="006E406A">
        <w:rPr>
          <w:rFonts w:ascii="Times New Roman" w:hAnsi="Times New Roman"/>
          <w:i/>
          <w:iCs/>
          <w:sz w:val="24"/>
          <w:szCs w:val="24"/>
        </w:rPr>
        <w:t xml:space="preserve"> should not be replaced. </w:t>
      </w:r>
    </w:p>
    <w:p w14:paraId="4F4B5DC2" w14:textId="64D578CF" w:rsidR="00BC1909" w:rsidRDefault="006104AE" w:rsidP="008A0433">
      <w:pPr>
        <w:spacing w:line="360" w:lineRule="auto"/>
        <w:ind w:firstLine="720"/>
        <w:jc w:val="both"/>
        <w:rPr>
          <w:rFonts w:ascii="Times New Roman" w:hAnsi="Times New Roman" w:cs="Times New Roman"/>
          <w:sz w:val="24"/>
          <w:szCs w:val="24"/>
        </w:rPr>
      </w:pPr>
      <w:r w:rsidRPr="006104AE">
        <w:rPr>
          <w:rFonts w:ascii="Times New Roman" w:hAnsi="Times New Roman" w:cs="Times New Roman"/>
          <w:i/>
          <w:iCs/>
          <w:sz w:val="24"/>
          <w:szCs w:val="24"/>
        </w:rPr>
        <w:t>Samaj</w:t>
      </w:r>
      <w:r w:rsidR="005412FD">
        <w:rPr>
          <w:rFonts w:ascii="Times New Roman" w:hAnsi="Times New Roman" w:cs="Times New Roman"/>
          <w:sz w:val="24"/>
          <w:szCs w:val="24"/>
        </w:rPr>
        <w:t xml:space="preserve"> can be village specific as well as community specific and </w:t>
      </w:r>
      <w:r w:rsidR="0013090F">
        <w:rPr>
          <w:rFonts w:ascii="Times New Roman" w:hAnsi="Times New Roman" w:cs="Times New Roman"/>
          <w:sz w:val="24"/>
          <w:szCs w:val="24"/>
        </w:rPr>
        <w:t xml:space="preserve">it </w:t>
      </w:r>
      <w:r w:rsidR="005412FD">
        <w:rPr>
          <w:rFonts w:ascii="Times New Roman" w:hAnsi="Times New Roman" w:cs="Times New Roman"/>
          <w:sz w:val="24"/>
          <w:szCs w:val="24"/>
        </w:rPr>
        <w:t xml:space="preserve">varies across villages. In some villages, there are only an overarching village </w:t>
      </w:r>
      <w:r w:rsidRPr="006104AE">
        <w:rPr>
          <w:rFonts w:ascii="Times New Roman" w:hAnsi="Times New Roman" w:cs="Times New Roman"/>
          <w:i/>
          <w:iCs/>
          <w:sz w:val="24"/>
          <w:szCs w:val="24"/>
        </w:rPr>
        <w:t>Samaj</w:t>
      </w:r>
      <w:r w:rsidR="005412FD">
        <w:rPr>
          <w:rFonts w:ascii="Times New Roman" w:hAnsi="Times New Roman" w:cs="Times New Roman"/>
          <w:sz w:val="24"/>
          <w:szCs w:val="24"/>
        </w:rPr>
        <w:t xml:space="preserve"> </w:t>
      </w:r>
      <w:r w:rsidR="00ED67DB">
        <w:rPr>
          <w:rFonts w:ascii="Times New Roman" w:hAnsi="Times New Roman" w:cs="Times New Roman"/>
          <w:sz w:val="24"/>
          <w:szCs w:val="24"/>
        </w:rPr>
        <w:t>and, in few others,</w:t>
      </w:r>
      <w:r w:rsidR="005412FD">
        <w:rPr>
          <w:rFonts w:ascii="Times New Roman" w:hAnsi="Times New Roman" w:cs="Times New Roman"/>
          <w:sz w:val="24"/>
          <w:szCs w:val="24"/>
        </w:rPr>
        <w:t xml:space="preserve"> there are multiple </w:t>
      </w:r>
      <w:r w:rsidRPr="006104AE">
        <w:rPr>
          <w:rFonts w:ascii="Times New Roman" w:hAnsi="Times New Roman" w:cs="Times New Roman"/>
          <w:i/>
          <w:iCs/>
          <w:sz w:val="24"/>
          <w:szCs w:val="24"/>
        </w:rPr>
        <w:t>Samaj</w:t>
      </w:r>
      <w:r w:rsidR="005412FD">
        <w:rPr>
          <w:rFonts w:ascii="Times New Roman" w:hAnsi="Times New Roman" w:cs="Times New Roman"/>
          <w:sz w:val="24"/>
          <w:szCs w:val="24"/>
        </w:rPr>
        <w:t xml:space="preserve"> based on </w:t>
      </w:r>
      <w:r w:rsidR="0013090F">
        <w:rPr>
          <w:rFonts w:ascii="Times New Roman" w:hAnsi="Times New Roman" w:cs="Times New Roman"/>
          <w:sz w:val="24"/>
          <w:szCs w:val="24"/>
        </w:rPr>
        <w:t xml:space="preserve">multiple </w:t>
      </w:r>
      <w:r w:rsidR="005412FD">
        <w:rPr>
          <w:rFonts w:ascii="Times New Roman" w:hAnsi="Times New Roman" w:cs="Times New Roman"/>
          <w:sz w:val="24"/>
          <w:szCs w:val="24"/>
        </w:rPr>
        <w:t>communit</w:t>
      </w:r>
      <w:r w:rsidR="0013090F">
        <w:rPr>
          <w:rFonts w:ascii="Times New Roman" w:hAnsi="Times New Roman" w:cs="Times New Roman"/>
          <w:sz w:val="24"/>
          <w:szCs w:val="24"/>
        </w:rPr>
        <w:t>ies</w:t>
      </w:r>
      <w:r w:rsidR="005412FD">
        <w:rPr>
          <w:rFonts w:ascii="Times New Roman" w:hAnsi="Times New Roman" w:cs="Times New Roman"/>
          <w:sz w:val="24"/>
          <w:szCs w:val="24"/>
        </w:rPr>
        <w:t>.</w:t>
      </w:r>
      <w:r w:rsidR="008A0433">
        <w:rPr>
          <w:rFonts w:ascii="Times New Roman" w:hAnsi="Times New Roman" w:cs="Times New Roman"/>
          <w:sz w:val="24"/>
          <w:szCs w:val="24"/>
        </w:rPr>
        <w:t xml:space="preserve"> </w:t>
      </w:r>
      <w:r w:rsidR="00975EEA" w:rsidRPr="00B37CF5">
        <w:rPr>
          <w:rFonts w:ascii="Times New Roman" w:hAnsi="Times New Roman" w:cs="Times New Roman"/>
          <w:sz w:val="24"/>
          <w:szCs w:val="24"/>
        </w:rPr>
        <w:t xml:space="preserve">The extent and location of a </w:t>
      </w:r>
      <w:r w:rsidRPr="006104AE">
        <w:rPr>
          <w:rFonts w:ascii="Times New Roman" w:hAnsi="Times New Roman" w:cs="Times New Roman"/>
          <w:i/>
          <w:iCs/>
          <w:sz w:val="24"/>
          <w:szCs w:val="24"/>
        </w:rPr>
        <w:t>Samaj</w:t>
      </w:r>
      <w:r w:rsidR="00975EEA" w:rsidRPr="00B37CF5">
        <w:rPr>
          <w:rFonts w:ascii="Times New Roman" w:hAnsi="Times New Roman" w:cs="Times New Roman"/>
          <w:sz w:val="24"/>
          <w:szCs w:val="24"/>
        </w:rPr>
        <w:t xml:space="preserve">'s role in the hills </w:t>
      </w:r>
      <w:r w:rsidR="00ED67DB">
        <w:rPr>
          <w:rFonts w:ascii="Times New Roman" w:hAnsi="Times New Roman" w:cs="Times New Roman"/>
          <w:sz w:val="24"/>
          <w:szCs w:val="24"/>
        </w:rPr>
        <w:t>may</w:t>
      </w:r>
      <w:r w:rsidR="00975EEA" w:rsidRPr="00B37CF5">
        <w:rPr>
          <w:rFonts w:ascii="Times New Roman" w:hAnsi="Times New Roman" w:cs="Times New Roman"/>
          <w:sz w:val="24"/>
          <w:szCs w:val="24"/>
        </w:rPr>
        <w:t xml:space="preserve"> vary. According to most </w:t>
      </w:r>
      <w:r w:rsidRPr="006104AE">
        <w:rPr>
          <w:rFonts w:ascii="Times New Roman" w:hAnsi="Times New Roman" w:cs="Times New Roman"/>
          <w:i/>
          <w:iCs/>
          <w:sz w:val="24"/>
          <w:szCs w:val="24"/>
        </w:rPr>
        <w:t>Samaj</w:t>
      </w:r>
      <w:r w:rsidR="00975EEA" w:rsidRPr="00B37CF5">
        <w:rPr>
          <w:rFonts w:ascii="Times New Roman" w:hAnsi="Times New Roman" w:cs="Times New Roman"/>
          <w:sz w:val="24"/>
          <w:szCs w:val="24"/>
        </w:rPr>
        <w:t xml:space="preserve"> members who were interviewed, the </w:t>
      </w:r>
      <w:r w:rsidRPr="006104AE">
        <w:rPr>
          <w:rFonts w:ascii="Times New Roman" w:hAnsi="Times New Roman" w:cs="Times New Roman"/>
          <w:i/>
          <w:iCs/>
          <w:sz w:val="24"/>
          <w:szCs w:val="24"/>
        </w:rPr>
        <w:t>Samaj</w:t>
      </w:r>
      <w:r w:rsidR="00975EEA" w:rsidRPr="00B37CF5">
        <w:rPr>
          <w:rFonts w:ascii="Times New Roman" w:hAnsi="Times New Roman" w:cs="Times New Roman"/>
          <w:sz w:val="24"/>
          <w:szCs w:val="24"/>
        </w:rPr>
        <w:t xml:space="preserve">'s role in their respective villages was limited to addressing minor issues. However, there were cases where the </w:t>
      </w:r>
      <w:r w:rsidRPr="006104AE">
        <w:rPr>
          <w:rFonts w:ascii="Times New Roman" w:hAnsi="Times New Roman" w:cs="Times New Roman"/>
          <w:i/>
          <w:iCs/>
          <w:sz w:val="24"/>
          <w:szCs w:val="24"/>
        </w:rPr>
        <w:t>Samaj</w:t>
      </w:r>
      <w:r w:rsidR="00975EEA" w:rsidRPr="00B37CF5">
        <w:rPr>
          <w:rFonts w:ascii="Times New Roman" w:hAnsi="Times New Roman" w:cs="Times New Roman"/>
          <w:sz w:val="24"/>
          <w:szCs w:val="24"/>
        </w:rPr>
        <w:t xml:space="preserve"> got involved in areas of governance that required proper supervision. </w:t>
      </w:r>
      <w:r w:rsidR="003B6FBF">
        <w:rPr>
          <w:rFonts w:ascii="Times New Roman" w:hAnsi="Times New Roman" w:cs="Times New Roman"/>
          <w:sz w:val="24"/>
          <w:szCs w:val="24"/>
        </w:rPr>
        <w:t xml:space="preserve">One may </w:t>
      </w:r>
      <w:r w:rsidR="00975EEA" w:rsidRPr="00B37CF5">
        <w:rPr>
          <w:rFonts w:ascii="Times New Roman" w:hAnsi="Times New Roman" w:cs="Times New Roman"/>
          <w:sz w:val="24"/>
          <w:szCs w:val="24"/>
        </w:rPr>
        <w:t>categorize</w:t>
      </w:r>
      <w:r w:rsidR="003B6FBF">
        <w:rPr>
          <w:rFonts w:ascii="Times New Roman" w:hAnsi="Times New Roman" w:cs="Times New Roman"/>
          <w:sz w:val="24"/>
          <w:szCs w:val="24"/>
        </w:rPr>
        <w:t xml:space="preserve"> the activities of the </w:t>
      </w:r>
      <w:r w:rsidRPr="006104AE">
        <w:rPr>
          <w:rFonts w:ascii="Times New Roman" w:hAnsi="Times New Roman" w:cs="Times New Roman"/>
          <w:i/>
          <w:iCs/>
          <w:sz w:val="24"/>
          <w:szCs w:val="24"/>
        </w:rPr>
        <w:t>Samaj</w:t>
      </w:r>
      <w:r w:rsidR="00975EEA" w:rsidRPr="00B37CF5">
        <w:rPr>
          <w:rFonts w:ascii="Times New Roman" w:hAnsi="Times New Roman" w:cs="Times New Roman"/>
          <w:sz w:val="24"/>
          <w:szCs w:val="24"/>
        </w:rPr>
        <w:t xml:space="preserve"> based on their scope. The activities range from providing financial aid to members </w:t>
      </w:r>
      <w:r w:rsidR="003B6FBF">
        <w:rPr>
          <w:rFonts w:ascii="Times New Roman" w:hAnsi="Times New Roman" w:cs="Times New Roman"/>
          <w:sz w:val="24"/>
          <w:szCs w:val="24"/>
        </w:rPr>
        <w:t xml:space="preserve">in </w:t>
      </w:r>
      <w:r w:rsidR="00975EEA" w:rsidRPr="00B37CF5">
        <w:rPr>
          <w:rFonts w:ascii="Times New Roman" w:hAnsi="Times New Roman" w:cs="Times New Roman"/>
          <w:sz w:val="24"/>
          <w:szCs w:val="24"/>
        </w:rPr>
        <w:t>a specific village to recognizing and approving land transactions in non-</w:t>
      </w:r>
      <w:proofErr w:type="spellStart"/>
      <w:r w:rsidR="00975EEA" w:rsidRPr="003B6FBF">
        <w:rPr>
          <w:rFonts w:ascii="Times New Roman" w:hAnsi="Times New Roman" w:cs="Times New Roman"/>
          <w:i/>
          <w:iCs/>
          <w:sz w:val="24"/>
          <w:szCs w:val="24"/>
        </w:rPr>
        <w:t>khasmahal</w:t>
      </w:r>
      <w:proofErr w:type="spellEnd"/>
      <w:r w:rsidR="00975EEA" w:rsidRPr="00B37CF5">
        <w:rPr>
          <w:rFonts w:ascii="Times New Roman" w:hAnsi="Times New Roman" w:cs="Times New Roman"/>
          <w:sz w:val="24"/>
          <w:szCs w:val="24"/>
        </w:rPr>
        <w:t xml:space="preserve"> areas. Other activities include assisting the residents of a particular village in accessing certain benefits such as old age and widow pensions, as well as collecting funds from individual villagers for repairing infrastructure like roads. </w:t>
      </w:r>
      <w:r w:rsidR="00ED67DB">
        <w:rPr>
          <w:rFonts w:ascii="Times New Roman" w:hAnsi="Times New Roman" w:cs="Times New Roman"/>
          <w:sz w:val="24"/>
          <w:szCs w:val="24"/>
        </w:rPr>
        <w:t>One respondent clarified:</w:t>
      </w:r>
    </w:p>
    <w:p w14:paraId="6487E7E0" w14:textId="188A76E4" w:rsidR="008A0433" w:rsidRPr="008A0433" w:rsidRDefault="006104AE" w:rsidP="008A0433">
      <w:pPr>
        <w:spacing w:line="360" w:lineRule="auto"/>
        <w:ind w:left="720"/>
        <w:jc w:val="both"/>
        <w:rPr>
          <w:rFonts w:ascii="Times New Roman" w:hAnsi="Times New Roman" w:cs="Times New Roman"/>
          <w:i/>
          <w:iCs/>
          <w:sz w:val="24"/>
          <w:szCs w:val="24"/>
        </w:rPr>
      </w:pPr>
      <w:r w:rsidRPr="006104AE">
        <w:rPr>
          <w:rFonts w:ascii="Times New Roman" w:hAnsi="Times New Roman" w:cs="Times New Roman"/>
          <w:i/>
          <w:iCs/>
          <w:sz w:val="24"/>
          <w:szCs w:val="24"/>
        </w:rPr>
        <w:t>Samaj</w:t>
      </w:r>
      <w:r w:rsidR="008A0433" w:rsidRPr="0059691B">
        <w:rPr>
          <w:rFonts w:ascii="Times New Roman" w:hAnsi="Times New Roman" w:cs="Times New Roman"/>
          <w:i/>
          <w:iCs/>
          <w:sz w:val="24"/>
          <w:szCs w:val="24"/>
        </w:rPr>
        <w:t xml:space="preserve"> is </w:t>
      </w:r>
      <w:r w:rsidRPr="006104AE">
        <w:rPr>
          <w:rFonts w:ascii="Times New Roman" w:hAnsi="Times New Roman" w:cs="Times New Roman"/>
          <w:i/>
          <w:iCs/>
          <w:sz w:val="24"/>
          <w:szCs w:val="24"/>
        </w:rPr>
        <w:t>Samaj</w:t>
      </w:r>
      <w:r w:rsidR="008A0433" w:rsidRPr="0059691B">
        <w:rPr>
          <w:rFonts w:ascii="Times New Roman" w:hAnsi="Times New Roman" w:cs="Times New Roman"/>
          <w:i/>
          <w:iCs/>
          <w:sz w:val="24"/>
          <w:szCs w:val="24"/>
        </w:rPr>
        <w:t xml:space="preserve"> </w:t>
      </w:r>
      <w:proofErr w:type="gramStart"/>
      <w:r w:rsidR="008A0433" w:rsidRPr="0059691B">
        <w:rPr>
          <w:rFonts w:ascii="Times New Roman" w:hAnsi="Times New Roman" w:cs="Times New Roman"/>
          <w:i/>
          <w:iCs/>
          <w:sz w:val="24"/>
          <w:szCs w:val="24"/>
        </w:rPr>
        <w:t>only,</w:t>
      </w:r>
      <w:proofErr w:type="gramEnd"/>
      <w:r w:rsidR="008A0433" w:rsidRPr="0059691B">
        <w:rPr>
          <w:rFonts w:ascii="Times New Roman" w:hAnsi="Times New Roman" w:cs="Times New Roman"/>
          <w:i/>
          <w:iCs/>
          <w:sz w:val="24"/>
          <w:szCs w:val="24"/>
        </w:rPr>
        <w:t xml:space="preserve"> </w:t>
      </w:r>
      <w:r w:rsidRPr="006104AE">
        <w:rPr>
          <w:rFonts w:ascii="Times New Roman" w:hAnsi="Times New Roman" w:cs="Times New Roman"/>
          <w:i/>
          <w:iCs/>
          <w:sz w:val="24"/>
          <w:szCs w:val="24"/>
        </w:rPr>
        <w:t>Samaj</w:t>
      </w:r>
      <w:r w:rsidR="008A0433" w:rsidRPr="0059691B">
        <w:rPr>
          <w:rFonts w:ascii="Times New Roman" w:hAnsi="Times New Roman" w:cs="Times New Roman"/>
          <w:i/>
          <w:iCs/>
          <w:sz w:val="24"/>
          <w:szCs w:val="24"/>
        </w:rPr>
        <w:t xml:space="preserve"> do not involve in any other developmental works or bodies. Yes, sometimes we all gather and work for the benefit of the village but that is not a developmental work, it is a community help among the villagers.</w:t>
      </w:r>
    </w:p>
    <w:p w14:paraId="38F0126E" w14:textId="4F51A89E" w:rsidR="001931A7" w:rsidRPr="00B96657" w:rsidRDefault="001931A7" w:rsidP="001931A7">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It was of concern whether or not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participates in any development-related activities and if so, </w:t>
      </w:r>
      <w:r w:rsidR="00ED67DB">
        <w:rPr>
          <w:rFonts w:ascii="Times New Roman" w:hAnsi="Times New Roman" w:cs="Times New Roman"/>
          <w:sz w:val="24"/>
          <w:szCs w:val="24"/>
        </w:rPr>
        <w:t>in what rol</w:t>
      </w:r>
      <w:r w:rsidRPr="00B37CF5">
        <w:rPr>
          <w:rFonts w:ascii="Times New Roman" w:hAnsi="Times New Roman" w:cs="Times New Roman"/>
          <w:sz w:val="24"/>
          <w:szCs w:val="24"/>
        </w:rPr>
        <w:t>e</w:t>
      </w:r>
      <w:r w:rsidR="00ED67DB">
        <w:rPr>
          <w:rFonts w:ascii="Times New Roman" w:hAnsi="Times New Roman" w:cs="Times New Roman"/>
          <w:sz w:val="24"/>
          <w:szCs w:val="24"/>
        </w:rPr>
        <w:t>!</w:t>
      </w:r>
      <w:r w:rsidRPr="00B37CF5">
        <w:rPr>
          <w:rFonts w:ascii="Times New Roman" w:hAnsi="Times New Roman" w:cs="Times New Roman"/>
          <w:sz w:val="24"/>
          <w:szCs w:val="24"/>
        </w:rPr>
        <w:t xml:space="preserve"> While some interviewees stated that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does not work </w:t>
      </w:r>
      <w:r w:rsidRPr="00B37CF5">
        <w:rPr>
          <w:rFonts w:ascii="Times New Roman" w:hAnsi="Times New Roman" w:cs="Times New Roman"/>
          <w:sz w:val="24"/>
          <w:szCs w:val="24"/>
        </w:rPr>
        <w:lastRenderedPageBreak/>
        <w:t xml:space="preserve">towards rural development, others elaborated on the role of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in terms of village-level development.</w:t>
      </w:r>
      <w:r>
        <w:rPr>
          <w:rFonts w:ascii="Times New Roman" w:hAnsi="Times New Roman" w:cs="Times New Roman"/>
          <w:sz w:val="24"/>
          <w:szCs w:val="24"/>
        </w:rPr>
        <w:t xml:space="preserve"> </w:t>
      </w:r>
    </w:p>
    <w:p w14:paraId="1958BAA3" w14:textId="68E9A928" w:rsidR="00403336" w:rsidRDefault="00403336" w:rsidP="003B6FBF">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One interviewee from the </w:t>
      </w:r>
      <w:proofErr w:type="spellStart"/>
      <w:r w:rsidRPr="00B37CF5">
        <w:rPr>
          <w:rFonts w:ascii="Times New Roman" w:hAnsi="Times New Roman" w:cs="Times New Roman"/>
          <w:sz w:val="24"/>
          <w:szCs w:val="24"/>
        </w:rPr>
        <w:t>Gorubathan</w:t>
      </w:r>
      <w:proofErr w:type="spellEnd"/>
      <w:r w:rsidRPr="00B37CF5">
        <w:rPr>
          <w:rFonts w:ascii="Times New Roman" w:hAnsi="Times New Roman" w:cs="Times New Roman"/>
          <w:sz w:val="24"/>
          <w:szCs w:val="24"/>
        </w:rPr>
        <w:t xml:space="preserve"> block expressed that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system is a beneficial structure</w:t>
      </w:r>
      <w:r w:rsidR="003B6FBF">
        <w:rPr>
          <w:rFonts w:ascii="Times New Roman" w:hAnsi="Times New Roman" w:cs="Times New Roman"/>
          <w:sz w:val="24"/>
          <w:szCs w:val="24"/>
        </w:rPr>
        <w:t>/arrangement</w:t>
      </w:r>
      <w:r w:rsidRPr="00B37CF5">
        <w:rPr>
          <w:rFonts w:ascii="Times New Roman" w:hAnsi="Times New Roman" w:cs="Times New Roman"/>
          <w:sz w:val="24"/>
          <w:szCs w:val="24"/>
        </w:rPr>
        <w:t xml:space="preserve">. In the event of an unfortunate incident occurring in the village,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takes responsibility for </w:t>
      </w:r>
      <w:r w:rsidR="003B6FBF">
        <w:rPr>
          <w:rFonts w:ascii="Times New Roman" w:hAnsi="Times New Roman" w:cs="Times New Roman"/>
          <w:sz w:val="24"/>
          <w:szCs w:val="24"/>
        </w:rPr>
        <w:t>providing relief and consolation</w:t>
      </w:r>
      <w:r w:rsidRPr="00B37CF5">
        <w:rPr>
          <w:rFonts w:ascii="Times New Roman" w:hAnsi="Times New Roman" w:cs="Times New Roman"/>
          <w:sz w:val="24"/>
          <w:szCs w:val="24"/>
        </w:rPr>
        <w:t xml:space="preserve">. When asked about the working of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another interviewee from the same block explained that one member from each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is obligated to provide assistance to those in need, with events such as weddings and funerals being typical examples. Each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has a contingency fund, </w:t>
      </w:r>
      <w:r w:rsidR="003B6FBF">
        <w:rPr>
          <w:rFonts w:ascii="Times New Roman" w:hAnsi="Times New Roman" w:cs="Times New Roman"/>
          <w:sz w:val="24"/>
          <w:szCs w:val="24"/>
        </w:rPr>
        <w:t xml:space="preserve">where </w:t>
      </w:r>
      <w:r w:rsidRPr="00B37CF5">
        <w:rPr>
          <w:rFonts w:ascii="Times New Roman" w:hAnsi="Times New Roman" w:cs="Times New Roman"/>
          <w:sz w:val="24"/>
          <w:szCs w:val="24"/>
        </w:rPr>
        <w:t xml:space="preserve">money is collected monthly during meetings, ranging from 50 to 100 rupees. The characteristics of a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were also highlighted, such as the fact that it was established to assist each other in times of need, with each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having its own resources that can be utilized by all members. There is an expectation that each member will help one another and be helped in turn, with no government involvement as the </w:t>
      </w:r>
      <w:r w:rsidR="006104AE" w:rsidRPr="006104AE">
        <w:rPr>
          <w:rFonts w:ascii="Times New Roman" w:hAnsi="Times New Roman" w:cs="Times New Roman"/>
          <w:i/>
          <w:iCs/>
          <w:sz w:val="24"/>
          <w:szCs w:val="24"/>
        </w:rPr>
        <w:t>Samaj</w:t>
      </w:r>
      <w:r w:rsidRPr="00B37CF5">
        <w:rPr>
          <w:rFonts w:ascii="Times New Roman" w:hAnsi="Times New Roman" w:cs="Times New Roman"/>
          <w:sz w:val="24"/>
          <w:szCs w:val="24"/>
        </w:rPr>
        <w:t xml:space="preserve"> is a voluntary group found in </w:t>
      </w:r>
      <w:r w:rsidR="003B6FBF">
        <w:rPr>
          <w:rFonts w:ascii="Times New Roman" w:hAnsi="Times New Roman" w:cs="Times New Roman"/>
          <w:sz w:val="24"/>
          <w:szCs w:val="24"/>
        </w:rPr>
        <w:t xml:space="preserve">almost </w:t>
      </w:r>
      <w:r w:rsidRPr="00B37CF5">
        <w:rPr>
          <w:rFonts w:ascii="Times New Roman" w:hAnsi="Times New Roman" w:cs="Times New Roman"/>
          <w:sz w:val="24"/>
          <w:szCs w:val="24"/>
        </w:rPr>
        <w:t>every village.</w:t>
      </w:r>
      <w:r w:rsidR="00C07129">
        <w:rPr>
          <w:rFonts w:ascii="Times New Roman" w:hAnsi="Times New Roman" w:cs="Times New Roman"/>
          <w:sz w:val="24"/>
          <w:szCs w:val="24"/>
        </w:rPr>
        <w:t xml:space="preserve"> The following narration from the field explains it further,</w:t>
      </w:r>
    </w:p>
    <w:p w14:paraId="74806C36" w14:textId="5E084F0A" w:rsidR="00C07129" w:rsidRPr="00C07129" w:rsidRDefault="00C07129" w:rsidP="00C07129">
      <w:pPr>
        <w:spacing w:line="360" w:lineRule="auto"/>
        <w:ind w:left="720"/>
        <w:jc w:val="both"/>
        <w:rPr>
          <w:rFonts w:ascii="Times New Roman" w:hAnsi="Times New Roman" w:cs="Times New Roman"/>
          <w:i/>
          <w:iCs/>
          <w:sz w:val="24"/>
          <w:szCs w:val="24"/>
        </w:rPr>
      </w:pPr>
      <w:r w:rsidRPr="00C07129">
        <w:rPr>
          <w:rFonts w:ascii="Times New Roman" w:hAnsi="Times New Roman" w:cs="Times New Roman"/>
          <w:i/>
          <w:iCs/>
          <w:sz w:val="24"/>
          <w:szCs w:val="24"/>
        </w:rPr>
        <w:t xml:space="preserve">During any event in the village, the </w:t>
      </w:r>
      <w:r w:rsidR="006104AE" w:rsidRPr="006104AE">
        <w:rPr>
          <w:rFonts w:ascii="Times New Roman" w:hAnsi="Times New Roman" w:cs="Times New Roman"/>
          <w:i/>
          <w:iCs/>
          <w:sz w:val="24"/>
          <w:szCs w:val="24"/>
        </w:rPr>
        <w:t>Samaj</w:t>
      </w:r>
      <w:r w:rsidRPr="00C07129">
        <w:rPr>
          <w:rFonts w:ascii="Times New Roman" w:hAnsi="Times New Roman" w:cs="Times New Roman"/>
          <w:i/>
          <w:iCs/>
          <w:sz w:val="24"/>
          <w:szCs w:val="24"/>
        </w:rPr>
        <w:t xml:space="preserve"> comes forward for a help. For e.g. if someone’s house is damaged, we gather and help them, to build small footpaths in the village, during funerals, in such events we gather and help each other.</w:t>
      </w:r>
    </w:p>
    <w:p w14:paraId="7E6F442E" w14:textId="0AF8C397" w:rsidR="000F4276" w:rsidRDefault="00AD08BF" w:rsidP="000F4276">
      <w:pPr>
        <w:spacing w:line="360" w:lineRule="auto"/>
        <w:ind w:left="720"/>
        <w:jc w:val="both"/>
        <w:rPr>
          <w:rFonts w:ascii="Times New Roman" w:hAnsi="Times New Roman" w:cs="Times New Roman"/>
          <w:i/>
          <w:iCs/>
          <w:sz w:val="24"/>
        </w:rPr>
      </w:pPr>
      <w:r w:rsidRPr="00976B46">
        <w:rPr>
          <w:rFonts w:ascii="Times New Roman" w:hAnsi="Times New Roman" w:cs="Times New Roman"/>
          <w:sz w:val="24"/>
          <w:szCs w:val="24"/>
        </w:rPr>
        <w:t>While there is unanimous response</w:t>
      </w:r>
      <w:r w:rsidR="0034387E" w:rsidRPr="00976B46">
        <w:rPr>
          <w:rFonts w:ascii="Times New Roman" w:hAnsi="Times New Roman" w:cs="Times New Roman"/>
          <w:sz w:val="24"/>
          <w:szCs w:val="24"/>
        </w:rPr>
        <w:t>,</w:t>
      </w:r>
      <w:r w:rsidRPr="00976B46">
        <w:rPr>
          <w:rFonts w:ascii="Times New Roman" w:hAnsi="Times New Roman" w:cs="Times New Roman"/>
          <w:sz w:val="24"/>
          <w:szCs w:val="24"/>
        </w:rPr>
        <w:t xml:space="preserve"> </w:t>
      </w:r>
      <w:r w:rsidR="0034387E" w:rsidRPr="00976B46">
        <w:rPr>
          <w:rFonts w:ascii="Times New Roman" w:hAnsi="Times New Roman" w:cs="Times New Roman"/>
          <w:sz w:val="24"/>
          <w:szCs w:val="24"/>
        </w:rPr>
        <w:t xml:space="preserve">across different blocks under the study site, how disempowered the </w:t>
      </w:r>
      <w:r w:rsidR="006104AE" w:rsidRPr="006104AE">
        <w:rPr>
          <w:rFonts w:ascii="Times New Roman" w:hAnsi="Times New Roman" w:cs="Times New Roman"/>
          <w:i/>
          <w:iCs/>
          <w:sz w:val="24"/>
          <w:szCs w:val="24"/>
        </w:rPr>
        <w:t>Samaj</w:t>
      </w:r>
      <w:r w:rsidR="0034387E" w:rsidRPr="00976B46">
        <w:rPr>
          <w:rFonts w:ascii="Times New Roman" w:hAnsi="Times New Roman" w:cs="Times New Roman"/>
          <w:sz w:val="24"/>
          <w:szCs w:val="24"/>
        </w:rPr>
        <w:t xml:space="preserve"> is in terms of developmental works, but in some cases like redressal of disputes related to marriage, elopement, etc; </w:t>
      </w:r>
      <w:r w:rsidR="006104AE" w:rsidRPr="006104AE">
        <w:rPr>
          <w:rFonts w:ascii="Times New Roman" w:hAnsi="Times New Roman" w:cs="Times New Roman"/>
          <w:i/>
          <w:iCs/>
          <w:sz w:val="24"/>
          <w:szCs w:val="24"/>
        </w:rPr>
        <w:t>Samaj</w:t>
      </w:r>
      <w:r w:rsidR="0034387E" w:rsidRPr="00976B46">
        <w:rPr>
          <w:rFonts w:ascii="Times New Roman" w:hAnsi="Times New Roman" w:cs="Times New Roman"/>
          <w:sz w:val="24"/>
          <w:szCs w:val="24"/>
        </w:rPr>
        <w:t xml:space="preserve"> plays significant role. </w:t>
      </w:r>
      <w:r w:rsidR="00976B46" w:rsidRPr="00976B46">
        <w:rPr>
          <w:rFonts w:ascii="Times New Roman" w:hAnsi="Times New Roman" w:cs="Times New Roman"/>
          <w:sz w:val="24"/>
          <w:szCs w:val="24"/>
        </w:rPr>
        <w:t xml:space="preserve">One such narratives from </w:t>
      </w:r>
      <w:proofErr w:type="spellStart"/>
      <w:r w:rsidR="002A612B" w:rsidRPr="00976B46">
        <w:rPr>
          <w:rFonts w:ascii="Times New Roman" w:hAnsi="Times New Roman" w:cs="Times New Roman"/>
          <w:sz w:val="24"/>
          <w:szCs w:val="24"/>
        </w:rPr>
        <w:t>Kothidara</w:t>
      </w:r>
      <w:proofErr w:type="spellEnd"/>
      <w:r w:rsidR="002A612B" w:rsidRPr="00976B46">
        <w:rPr>
          <w:rFonts w:ascii="Times New Roman" w:hAnsi="Times New Roman" w:cs="Times New Roman"/>
          <w:sz w:val="24"/>
          <w:szCs w:val="24"/>
        </w:rPr>
        <w:t xml:space="preserve"> Village of </w:t>
      </w:r>
      <w:proofErr w:type="spellStart"/>
      <w:r w:rsidR="002A612B" w:rsidRPr="00976B46">
        <w:rPr>
          <w:rFonts w:ascii="Times New Roman" w:hAnsi="Times New Roman" w:cs="Times New Roman"/>
          <w:sz w:val="24"/>
          <w:szCs w:val="24"/>
        </w:rPr>
        <w:t>Ghayabari</w:t>
      </w:r>
      <w:proofErr w:type="spellEnd"/>
      <w:r w:rsidR="002A612B" w:rsidRPr="00976B46">
        <w:rPr>
          <w:rFonts w:ascii="Times New Roman" w:hAnsi="Times New Roman" w:cs="Times New Roman"/>
          <w:sz w:val="24"/>
          <w:szCs w:val="24"/>
        </w:rPr>
        <w:t xml:space="preserve"> I GP, under the </w:t>
      </w:r>
      <w:r w:rsidR="00413284" w:rsidRPr="00976B46">
        <w:rPr>
          <w:rFonts w:ascii="Times New Roman" w:hAnsi="Times New Roman" w:cs="Times New Roman"/>
          <w:sz w:val="24"/>
          <w:szCs w:val="24"/>
        </w:rPr>
        <w:t>Kurseong</w:t>
      </w:r>
      <w:r w:rsidR="002A612B" w:rsidRPr="00976B46">
        <w:rPr>
          <w:rFonts w:ascii="Times New Roman" w:hAnsi="Times New Roman" w:cs="Times New Roman"/>
          <w:sz w:val="24"/>
          <w:szCs w:val="24"/>
        </w:rPr>
        <w:t xml:space="preserve"> block, </w:t>
      </w:r>
      <w:r w:rsidR="002A612B" w:rsidRPr="00976B46">
        <w:rPr>
          <w:rFonts w:ascii="Times New Roman" w:hAnsi="Times New Roman" w:cs="Times New Roman"/>
          <w:i/>
          <w:iCs/>
          <w:sz w:val="24"/>
          <w:szCs w:val="24"/>
        </w:rPr>
        <w:t>“</w:t>
      </w:r>
      <w:r w:rsidR="00976B46" w:rsidRPr="00976B46">
        <w:rPr>
          <w:rFonts w:ascii="Times New Roman" w:hAnsi="Times New Roman" w:cs="Times New Roman"/>
          <w:i/>
          <w:iCs/>
          <w:sz w:val="24"/>
          <w:szCs w:val="24"/>
        </w:rPr>
        <w:t>r</w:t>
      </w:r>
      <w:r w:rsidR="002A612B" w:rsidRPr="00976B46">
        <w:rPr>
          <w:rFonts w:ascii="Times New Roman" w:hAnsi="Times New Roman" w:cs="Times New Roman"/>
          <w:i/>
          <w:iCs/>
          <w:sz w:val="24"/>
          <w:szCs w:val="24"/>
        </w:rPr>
        <w:t xml:space="preserve">ight now, if some disputes arise in the </w:t>
      </w:r>
      <w:proofErr w:type="gramStart"/>
      <w:r w:rsidR="002A612B" w:rsidRPr="00976B46">
        <w:rPr>
          <w:rFonts w:ascii="Times New Roman" w:hAnsi="Times New Roman" w:cs="Times New Roman"/>
          <w:i/>
          <w:iCs/>
          <w:sz w:val="24"/>
          <w:szCs w:val="24"/>
        </w:rPr>
        <w:t>village</w:t>
      </w:r>
      <w:proofErr w:type="gramEnd"/>
      <w:r w:rsidR="002A612B" w:rsidRPr="00976B46">
        <w:rPr>
          <w:rFonts w:ascii="Times New Roman" w:hAnsi="Times New Roman" w:cs="Times New Roman"/>
          <w:i/>
          <w:iCs/>
          <w:sz w:val="24"/>
          <w:szCs w:val="24"/>
        </w:rPr>
        <w:t xml:space="preserve"> we directly go to the police only because a President, Secretary of the </w:t>
      </w:r>
      <w:r w:rsidR="006104AE" w:rsidRPr="006104AE">
        <w:rPr>
          <w:rFonts w:ascii="Times New Roman" w:hAnsi="Times New Roman" w:cs="Times New Roman"/>
          <w:i/>
          <w:iCs/>
          <w:sz w:val="24"/>
          <w:szCs w:val="24"/>
        </w:rPr>
        <w:t>Samaj</w:t>
      </w:r>
      <w:r w:rsidR="002A612B" w:rsidRPr="00976B46">
        <w:rPr>
          <w:rFonts w:ascii="Times New Roman" w:hAnsi="Times New Roman" w:cs="Times New Roman"/>
          <w:i/>
          <w:iCs/>
          <w:sz w:val="24"/>
          <w:szCs w:val="24"/>
        </w:rPr>
        <w:t xml:space="preserve"> does not have such powers that they can solve such disputes.”</w:t>
      </w:r>
      <w:r w:rsidR="00A52019" w:rsidRPr="00976B46">
        <w:rPr>
          <w:rFonts w:ascii="Times New Roman" w:hAnsi="Times New Roman" w:cs="Times New Roman"/>
          <w:i/>
          <w:iCs/>
          <w:sz w:val="24"/>
          <w:szCs w:val="24"/>
        </w:rPr>
        <w:t xml:space="preserve"> </w:t>
      </w:r>
      <w:r w:rsidR="00A52019" w:rsidRPr="00976B46">
        <w:rPr>
          <w:rFonts w:ascii="Times New Roman" w:hAnsi="Times New Roman" w:cs="Times New Roman"/>
          <w:sz w:val="24"/>
          <w:szCs w:val="24"/>
        </w:rPr>
        <w:t>Another respondent</w:t>
      </w:r>
      <w:r w:rsidR="00111DE3">
        <w:rPr>
          <w:rFonts w:ascii="Times New Roman" w:hAnsi="Times New Roman" w:cs="Times New Roman"/>
          <w:sz w:val="24"/>
          <w:szCs w:val="24"/>
        </w:rPr>
        <w:t xml:space="preserve"> decreed</w:t>
      </w:r>
      <w:r w:rsidR="00A52019" w:rsidRPr="00976B46">
        <w:rPr>
          <w:rFonts w:ascii="Times New Roman" w:hAnsi="Times New Roman" w:cs="Times New Roman"/>
          <w:sz w:val="24"/>
          <w:szCs w:val="24"/>
        </w:rPr>
        <w:t xml:space="preserve">, </w:t>
      </w:r>
      <w:r w:rsidR="00A52019" w:rsidRPr="00976B46">
        <w:rPr>
          <w:rFonts w:ascii="Times New Roman" w:hAnsi="Times New Roman" w:cs="Times New Roman"/>
          <w:i/>
          <w:iCs/>
          <w:sz w:val="24"/>
          <w:szCs w:val="24"/>
        </w:rPr>
        <w:t>“</w:t>
      </w:r>
      <w:r w:rsidR="00111DE3">
        <w:rPr>
          <w:rFonts w:ascii="Times New Roman" w:hAnsi="Times New Roman" w:cs="Times New Roman"/>
          <w:i/>
          <w:iCs/>
          <w:sz w:val="24"/>
        </w:rPr>
        <w:t>w</w:t>
      </w:r>
      <w:r w:rsidR="00A52019" w:rsidRPr="00976B46">
        <w:rPr>
          <w:rFonts w:ascii="Times New Roman" w:hAnsi="Times New Roman" w:cs="Times New Roman"/>
          <w:i/>
          <w:iCs/>
          <w:sz w:val="24"/>
        </w:rPr>
        <w:t xml:space="preserve">e try to solve it through </w:t>
      </w:r>
      <w:r w:rsidR="006104AE" w:rsidRPr="006104AE">
        <w:rPr>
          <w:rFonts w:ascii="Times New Roman" w:hAnsi="Times New Roman" w:cs="Times New Roman"/>
          <w:i/>
          <w:iCs/>
          <w:sz w:val="24"/>
        </w:rPr>
        <w:t>Samaj</w:t>
      </w:r>
      <w:r w:rsidR="00A52019" w:rsidRPr="00976B46">
        <w:rPr>
          <w:rFonts w:ascii="Times New Roman" w:hAnsi="Times New Roman" w:cs="Times New Roman"/>
          <w:i/>
          <w:iCs/>
          <w:sz w:val="24"/>
        </w:rPr>
        <w:t xml:space="preserve"> also but if the case is a major one and cannot be solved through </w:t>
      </w:r>
      <w:r w:rsidR="006104AE" w:rsidRPr="006104AE">
        <w:rPr>
          <w:rFonts w:ascii="Times New Roman" w:hAnsi="Times New Roman" w:cs="Times New Roman"/>
          <w:i/>
          <w:iCs/>
          <w:sz w:val="24"/>
        </w:rPr>
        <w:t>Samaj</w:t>
      </w:r>
      <w:r w:rsidR="00A52019" w:rsidRPr="00976B46">
        <w:rPr>
          <w:rFonts w:ascii="Times New Roman" w:hAnsi="Times New Roman" w:cs="Times New Roman"/>
          <w:i/>
          <w:iCs/>
          <w:sz w:val="24"/>
        </w:rPr>
        <w:t xml:space="preserve"> then we hand </w:t>
      </w:r>
      <w:r w:rsidR="003055FC">
        <w:rPr>
          <w:rFonts w:ascii="Times New Roman" w:hAnsi="Times New Roman" w:cs="Times New Roman"/>
          <w:i/>
          <w:iCs/>
          <w:sz w:val="24"/>
        </w:rPr>
        <w:t xml:space="preserve">it </w:t>
      </w:r>
      <w:r w:rsidR="00A52019" w:rsidRPr="00976B46">
        <w:rPr>
          <w:rFonts w:ascii="Times New Roman" w:hAnsi="Times New Roman" w:cs="Times New Roman"/>
          <w:i/>
          <w:iCs/>
          <w:sz w:val="24"/>
        </w:rPr>
        <w:t>over such cases to police only”.</w:t>
      </w:r>
      <w:r w:rsidR="0008202A">
        <w:rPr>
          <w:rFonts w:ascii="Times New Roman" w:hAnsi="Times New Roman" w:cs="Times New Roman"/>
          <w:i/>
          <w:iCs/>
          <w:sz w:val="24"/>
        </w:rPr>
        <w:t xml:space="preserve"> </w:t>
      </w:r>
    </w:p>
    <w:p w14:paraId="39F56BE2" w14:textId="7B07C702" w:rsidR="002A612B" w:rsidRPr="00976B46" w:rsidRDefault="0008202A" w:rsidP="000F4276">
      <w:pPr>
        <w:spacing w:line="360" w:lineRule="auto"/>
        <w:ind w:left="720"/>
        <w:jc w:val="both"/>
        <w:rPr>
          <w:rFonts w:ascii="Times New Roman" w:hAnsi="Times New Roman" w:cs="Times New Roman"/>
          <w:sz w:val="24"/>
          <w:szCs w:val="24"/>
        </w:rPr>
      </w:pPr>
      <w:r w:rsidRPr="0008202A">
        <w:rPr>
          <w:rFonts w:ascii="Times New Roman" w:hAnsi="Times New Roman" w:cs="Times New Roman"/>
          <w:sz w:val="24"/>
        </w:rPr>
        <w:t>Relevantly</w:t>
      </w:r>
      <w:r>
        <w:rPr>
          <w:rFonts w:ascii="Times New Roman" w:hAnsi="Times New Roman" w:cs="Times New Roman"/>
          <w:sz w:val="24"/>
        </w:rPr>
        <w:t>, in ca</w:t>
      </w:r>
      <w:r w:rsidR="00986D59">
        <w:rPr>
          <w:rFonts w:ascii="Times New Roman" w:hAnsi="Times New Roman" w:cs="Times New Roman"/>
          <w:sz w:val="24"/>
        </w:rPr>
        <w:t xml:space="preserve">se of any disputes related to marriage the role of </w:t>
      </w:r>
      <w:r w:rsidR="006104AE" w:rsidRPr="006104AE">
        <w:rPr>
          <w:rFonts w:ascii="Times New Roman" w:hAnsi="Times New Roman" w:cs="Times New Roman"/>
          <w:i/>
          <w:iCs/>
          <w:sz w:val="24"/>
        </w:rPr>
        <w:t>Samaj</w:t>
      </w:r>
      <w:r w:rsidR="00986D59">
        <w:rPr>
          <w:rFonts w:ascii="Times New Roman" w:hAnsi="Times New Roman" w:cs="Times New Roman"/>
          <w:sz w:val="24"/>
        </w:rPr>
        <w:t xml:space="preserve"> can be sensed through the following,</w:t>
      </w:r>
    </w:p>
    <w:p w14:paraId="01FDBD11" w14:textId="0AD3AA95" w:rsidR="00413284" w:rsidRPr="001931A7" w:rsidRDefault="00986D59" w:rsidP="007B55EF">
      <w:pPr>
        <w:spacing w:line="360" w:lineRule="auto"/>
        <w:ind w:left="720"/>
        <w:jc w:val="both"/>
        <w:rPr>
          <w:rFonts w:ascii="Times New Roman" w:hAnsi="Times New Roman" w:cs="Times New Roman"/>
          <w:i/>
          <w:iCs/>
          <w:sz w:val="24"/>
          <w:szCs w:val="24"/>
        </w:rPr>
      </w:pPr>
      <w:r w:rsidRPr="001931A7">
        <w:rPr>
          <w:rFonts w:ascii="Times New Roman" w:hAnsi="Times New Roman" w:cs="Times New Roman"/>
          <w:i/>
          <w:iCs/>
          <w:sz w:val="24"/>
        </w:rPr>
        <w:t>Once</w:t>
      </w:r>
      <w:r w:rsidR="00163E8F" w:rsidRPr="001931A7">
        <w:rPr>
          <w:rFonts w:ascii="Times New Roman" w:hAnsi="Times New Roman" w:cs="Times New Roman"/>
          <w:i/>
          <w:iCs/>
          <w:sz w:val="24"/>
        </w:rPr>
        <w:t>,</w:t>
      </w:r>
      <w:r w:rsidRPr="001931A7">
        <w:rPr>
          <w:rFonts w:ascii="Times New Roman" w:hAnsi="Times New Roman" w:cs="Times New Roman"/>
          <w:i/>
          <w:iCs/>
          <w:sz w:val="24"/>
        </w:rPr>
        <w:t xml:space="preserve"> </w:t>
      </w:r>
      <w:r w:rsidR="00413284" w:rsidRPr="001931A7">
        <w:rPr>
          <w:rFonts w:ascii="Times New Roman" w:hAnsi="Times New Roman" w:cs="Times New Roman"/>
          <w:i/>
          <w:iCs/>
          <w:sz w:val="24"/>
        </w:rPr>
        <w:t>a man</w:t>
      </w:r>
      <w:r w:rsidR="00163E8F" w:rsidRPr="001931A7">
        <w:rPr>
          <w:rFonts w:ascii="Times New Roman" w:hAnsi="Times New Roman" w:cs="Times New Roman"/>
          <w:i/>
          <w:iCs/>
          <w:sz w:val="24"/>
        </w:rPr>
        <w:t>,</w:t>
      </w:r>
      <w:r w:rsidR="00413284" w:rsidRPr="001931A7">
        <w:rPr>
          <w:rFonts w:ascii="Times New Roman" w:hAnsi="Times New Roman" w:cs="Times New Roman"/>
          <w:i/>
          <w:iCs/>
          <w:sz w:val="24"/>
        </w:rPr>
        <w:t xml:space="preserve"> </w:t>
      </w:r>
      <w:r w:rsidR="00163E8F" w:rsidRPr="001931A7">
        <w:rPr>
          <w:rFonts w:ascii="Times New Roman" w:hAnsi="Times New Roman" w:cs="Times New Roman"/>
          <w:i/>
          <w:iCs/>
          <w:sz w:val="24"/>
        </w:rPr>
        <w:t xml:space="preserve">from our village, </w:t>
      </w:r>
      <w:r w:rsidR="00413284" w:rsidRPr="001931A7">
        <w:rPr>
          <w:rFonts w:ascii="Times New Roman" w:hAnsi="Times New Roman" w:cs="Times New Roman"/>
          <w:i/>
          <w:iCs/>
          <w:sz w:val="24"/>
        </w:rPr>
        <w:t xml:space="preserve">married </w:t>
      </w:r>
      <w:r w:rsidR="00163E8F" w:rsidRPr="001931A7">
        <w:rPr>
          <w:rFonts w:ascii="Times New Roman" w:hAnsi="Times New Roman" w:cs="Times New Roman"/>
          <w:i/>
          <w:iCs/>
          <w:sz w:val="24"/>
        </w:rPr>
        <w:t xml:space="preserve">to </w:t>
      </w:r>
      <w:r w:rsidR="00062001" w:rsidRPr="001931A7">
        <w:rPr>
          <w:rFonts w:ascii="Times New Roman" w:hAnsi="Times New Roman" w:cs="Times New Roman"/>
          <w:i/>
          <w:iCs/>
          <w:sz w:val="24"/>
        </w:rPr>
        <w:t>a</w:t>
      </w:r>
      <w:r w:rsidR="00413284" w:rsidRPr="001931A7">
        <w:rPr>
          <w:rFonts w:ascii="Times New Roman" w:hAnsi="Times New Roman" w:cs="Times New Roman"/>
          <w:i/>
          <w:iCs/>
          <w:sz w:val="24"/>
        </w:rPr>
        <w:t xml:space="preserve"> wom</w:t>
      </w:r>
      <w:r w:rsidR="00163E8F" w:rsidRPr="001931A7">
        <w:rPr>
          <w:rFonts w:ascii="Times New Roman" w:hAnsi="Times New Roman" w:cs="Times New Roman"/>
          <w:i/>
          <w:iCs/>
          <w:sz w:val="24"/>
        </w:rPr>
        <w:t>a</w:t>
      </w:r>
      <w:r w:rsidR="00413284" w:rsidRPr="001931A7">
        <w:rPr>
          <w:rFonts w:ascii="Times New Roman" w:hAnsi="Times New Roman" w:cs="Times New Roman"/>
          <w:i/>
          <w:iCs/>
          <w:sz w:val="24"/>
        </w:rPr>
        <w:t>n</w:t>
      </w:r>
      <w:r w:rsidR="00062001" w:rsidRPr="001931A7">
        <w:rPr>
          <w:rFonts w:ascii="Times New Roman" w:hAnsi="Times New Roman" w:cs="Times New Roman"/>
          <w:i/>
          <w:iCs/>
          <w:sz w:val="24"/>
        </w:rPr>
        <w:t>, who was already married to another man,</w:t>
      </w:r>
      <w:r w:rsidR="00163E8F" w:rsidRPr="001931A7">
        <w:rPr>
          <w:rFonts w:ascii="Times New Roman" w:hAnsi="Times New Roman" w:cs="Times New Roman"/>
          <w:i/>
          <w:iCs/>
          <w:sz w:val="24"/>
        </w:rPr>
        <w:t xml:space="preserve"> in the</w:t>
      </w:r>
      <w:r w:rsidR="00062001" w:rsidRPr="001931A7">
        <w:rPr>
          <w:rFonts w:ascii="Times New Roman" w:hAnsi="Times New Roman" w:cs="Times New Roman"/>
          <w:i/>
          <w:iCs/>
          <w:sz w:val="24"/>
        </w:rPr>
        <w:t xml:space="preserve"> same village</w:t>
      </w:r>
      <w:r w:rsidR="00163E8F" w:rsidRPr="001931A7">
        <w:rPr>
          <w:rFonts w:ascii="Times New Roman" w:hAnsi="Times New Roman" w:cs="Times New Roman"/>
          <w:i/>
          <w:iCs/>
          <w:sz w:val="24"/>
        </w:rPr>
        <w:t>.</w:t>
      </w:r>
      <w:r w:rsidR="00413284" w:rsidRPr="001931A7">
        <w:rPr>
          <w:rFonts w:ascii="Times New Roman" w:hAnsi="Times New Roman" w:cs="Times New Roman"/>
          <w:i/>
          <w:iCs/>
          <w:sz w:val="24"/>
        </w:rPr>
        <w:t xml:space="preserve"> </w:t>
      </w:r>
      <w:r w:rsidR="00062001" w:rsidRPr="001931A7">
        <w:rPr>
          <w:rFonts w:ascii="Times New Roman" w:hAnsi="Times New Roman" w:cs="Times New Roman"/>
          <w:i/>
          <w:iCs/>
          <w:sz w:val="24"/>
        </w:rPr>
        <w:t>S</w:t>
      </w:r>
      <w:r w:rsidR="00413284" w:rsidRPr="001931A7">
        <w:rPr>
          <w:rFonts w:ascii="Times New Roman" w:hAnsi="Times New Roman" w:cs="Times New Roman"/>
          <w:i/>
          <w:iCs/>
          <w:sz w:val="24"/>
        </w:rPr>
        <w:t>o</w:t>
      </w:r>
      <w:r w:rsidR="00062001" w:rsidRPr="001931A7">
        <w:rPr>
          <w:rFonts w:ascii="Times New Roman" w:hAnsi="Times New Roman" w:cs="Times New Roman"/>
          <w:i/>
          <w:iCs/>
          <w:sz w:val="24"/>
        </w:rPr>
        <w:t>,</w:t>
      </w:r>
      <w:r w:rsidR="00413284" w:rsidRPr="001931A7">
        <w:rPr>
          <w:rFonts w:ascii="Times New Roman" w:hAnsi="Times New Roman" w:cs="Times New Roman"/>
          <w:i/>
          <w:iCs/>
          <w:sz w:val="24"/>
        </w:rPr>
        <w:t xml:space="preserve"> in that case we did a formal gathering of the </w:t>
      </w:r>
      <w:r w:rsidR="006104AE" w:rsidRPr="006104AE">
        <w:rPr>
          <w:rFonts w:ascii="Times New Roman" w:hAnsi="Times New Roman" w:cs="Times New Roman"/>
          <w:i/>
          <w:iCs/>
          <w:sz w:val="24"/>
        </w:rPr>
        <w:t>Samaj</w:t>
      </w:r>
      <w:r w:rsidR="00413284" w:rsidRPr="001931A7">
        <w:rPr>
          <w:rFonts w:ascii="Times New Roman" w:hAnsi="Times New Roman" w:cs="Times New Roman"/>
          <w:i/>
          <w:iCs/>
          <w:sz w:val="24"/>
        </w:rPr>
        <w:t xml:space="preserve"> and decided that the man</w:t>
      </w:r>
      <w:r w:rsidR="00964072" w:rsidRPr="001931A7">
        <w:rPr>
          <w:rFonts w:ascii="Times New Roman" w:hAnsi="Times New Roman" w:cs="Times New Roman"/>
          <w:i/>
          <w:iCs/>
          <w:sz w:val="24"/>
        </w:rPr>
        <w:t>,</w:t>
      </w:r>
      <w:r w:rsidR="00413284" w:rsidRPr="001931A7">
        <w:rPr>
          <w:rFonts w:ascii="Times New Roman" w:hAnsi="Times New Roman" w:cs="Times New Roman"/>
          <w:i/>
          <w:iCs/>
          <w:sz w:val="24"/>
        </w:rPr>
        <w:t xml:space="preserve"> </w:t>
      </w:r>
      <w:r w:rsidR="00964072" w:rsidRPr="001931A7">
        <w:rPr>
          <w:rFonts w:ascii="Times New Roman" w:hAnsi="Times New Roman" w:cs="Times New Roman"/>
          <w:i/>
          <w:iCs/>
          <w:sz w:val="24"/>
        </w:rPr>
        <w:t xml:space="preserve">who married someone else’s wife, </w:t>
      </w:r>
      <w:r w:rsidR="00413284" w:rsidRPr="001931A7">
        <w:rPr>
          <w:rFonts w:ascii="Times New Roman" w:hAnsi="Times New Roman" w:cs="Times New Roman"/>
          <w:i/>
          <w:iCs/>
          <w:sz w:val="24"/>
        </w:rPr>
        <w:t xml:space="preserve">to pay Rs. 60,000 to </w:t>
      </w:r>
      <w:r w:rsidR="00413284" w:rsidRPr="001931A7">
        <w:rPr>
          <w:rFonts w:ascii="Times New Roman" w:hAnsi="Times New Roman" w:cs="Times New Roman"/>
          <w:i/>
          <w:iCs/>
          <w:sz w:val="24"/>
        </w:rPr>
        <w:lastRenderedPageBreak/>
        <w:t xml:space="preserve">the women’s previous husband and then Rs, 5000 as a fine to </w:t>
      </w:r>
      <w:r w:rsidR="006104AE" w:rsidRPr="006104AE">
        <w:rPr>
          <w:rFonts w:ascii="Times New Roman" w:hAnsi="Times New Roman" w:cs="Times New Roman"/>
          <w:i/>
          <w:iCs/>
          <w:sz w:val="24"/>
        </w:rPr>
        <w:t>Samaj</w:t>
      </w:r>
      <w:r w:rsidR="00413284" w:rsidRPr="001931A7">
        <w:rPr>
          <w:rFonts w:ascii="Times New Roman" w:hAnsi="Times New Roman" w:cs="Times New Roman"/>
          <w:i/>
          <w:iCs/>
          <w:sz w:val="24"/>
        </w:rPr>
        <w:t xml:space="preserve">. After that </w:t>
      </w:r>
      <w:r w:rsidR="000908C3" w:rsidRPr="001931A7">
        <w:rPr>
          <w:rFonts w:ascii="Times New Roman" w:hAnsi="Times New Roman" w:cs="Times New Roman"/>
          <w:i/>
          <w:iCs/>
          <w:sz w:val="24"/>
        </w:rPr>
        <w:t xml:space="preserve">incidence, </w:t>
      </w:r>
      <w:r w:rsidR="00413284" w:rsidRPr="001931A7">
        <w:rPr>
          <w:rFonts w:ascii="Times New Roman" w:hAnsi="Times New Roman" w:cs="Times New Roman"/>
          <w:i/>
          <w:iCs/>
          <w:sz w:val="24"/>
        </w:rPr>
        <w:t>no such cases has repeated in the village.</w:t>
      </w:r>
    </w:p>
    <w:p w14:paraId="2C4E14B6" w14:textId="276881D0" w:rsidR="00465243" w:rsidRPr="003B6FBF" w:rsidRDefault="003F4A4D" w:rsidP="00B37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200CBE" w:rsidRPr="003B6FBF">
        <w:rPr>
          <w:rFonts w:ascii="Times New Roman" w:hAnsi="Times New Roman" w:cs="Times New Roman"/>
          <w:b/>
          <w:sz w:val="24"/>
          <w:szCs w:val="24"/>
        </w:rPr>
        <w:t xml:space="preserve">Duality of </w:t>
      </w:r>
      <w:r w:rsidR="00C85633">
        <w:rPr>
          <w:rFonts w:ascii="Times New Roman" w:hAnsi="Times New Roman" w:cs="Times New Roman"/>
          <w:b/>
          <w:sz w:val="24"/>
          <w:szCs w:val="24"/>
        </w:rPr>
        <w:t>R</w:t>
      </w:r>
      <w:r w:rsidR="00200CBE" w:rsidRPr="003B6FBF">
        <w:rPr>
          <w:rFonts w:ascii="Times New Roman" w:hAnsi="Times New Roman" w:cs="Times New Roman"/>
          <w:b/>
          <w:sz w:val="24"/>
          <w:szCs w:val="24"/>
        </w:rPr>
        <w:t xml:space="preserve">ural </w:t>
      </w:r>
      <w:r w:rsidR="00C85633">
        <w:rPr>
          <w:rFonts w:ascii="Times New Roman" w:hAnsi="Times New Roman" w:cs="Times New Roman"/>
          <w:b/>
          <w:sz w:val="24"/>
          <w:szCs w:val="24"/>
        </w:rPr>
        <w:t>G</w:t>
      </w:r>
      <w:r w:rsidR="00200CBE" w:rsidRPr="003B6FBF">
        <w:rPr>
          <w:rFonts w:ascii="Times New Roman" w:hAnsi="Times New Roman" w:cs="Times New Roman"/>
          <w:b/>
          <w:sz w:val="24"/>
          <w:szCs w:val="24"/>
        </w:rPr>
        <w:t xml:space="preserve">overnance in </w:t>
      </w:r>
      <w:r w:rsidR="00664BB4">
        <w:rPr>
          <w:rFonts w:ascii="Times New Roman" w:hAnsi="Times New Roman" w:cs="Times New Roman"/>
          <w:b/>
          <w:sz w:val="24"/>
          <w:szCs w:val="24"/>
        </w:rPr>
        <w:t xml:space="preserve">between </w:t>
      </w:r>
      <w:r w:rsidR="00200CBE" w:rsidRPr="003B6FBF">
        <w:rPr>
          <w:rFonts w:ascii="Times New Roman" w:hAnsi="Times New Roman" w:cs="Times New Roman"/>
          <w:b/>
          <w:sz w:val="24"/>
          <w:szCs w:val="24"/>
        </w:rPr>
        <w:t xml:space="preserve">the </w:t>
      </w:r>
      <w:r w:rsidR="00C85633">
        <w:rPr>
          <w:rFonts w:ascii="Times New Roman" w:hAnsi="Times New Roman" w:cs="Times New Roman"/>
          <w:b/>
          <w:sz w:val="24"/>
          <w:szCs w:val="24"/>
        </w:rPr>
        <w:t>H</w:t>
      </w:r>
      <w:r w:rsidR="00200CBE" w:rsidRPr="003B6FBF">
        <w:rPr>
          <w:rFonts w:ascii="Times New Roman" w:hAnsi="Times New Roman" w:cs="Times New Roman"/>
          <w:b/>
          <w:sz w:val="24"/>
          <w:szCs w:val="24"/>
        </w:rPr>
        <w:t xml:space="preserve">ills and </w:t>
      </w:r>
      <w:r w:rsidR="00C85633">
        <w:rPr>
          <w:rFonts w:ascii="Times New Roman" w:hAnsi="Times New Roman" w:cs="Times New Roman"/>
          <w:b/>
          <w:sz w:val="24"/>
          <w:szCs w:val="24"/>
        </w:rPr>
        <w:t>P</w:t>
      </w:r>
      <w:r w:rsidR="00200CBE" w:rsidRPr="003B6FBF">
        <w:rPr>
          <w:rFonts w:ascii="Times New Roman" w:hAnsi="Times New Roman" w:cs="Times New Roman"/>
          <w:b/>
          <w:sz w:val="24"/>
          <w:szCs w:val="24"/>
        </w:rPr>
        <w:t>lains</w:t>
      </w:r>
    </w:p>
    <w:p w14:paraId="4A7D4C94" w14:textId="36BEE7F3" w:rsidR="00200CBE" w:rsidRPr="00B37CF5" w:rsidRDefault="005A591C" w:rsidP="00D527EC">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 duality of local governance in the hills and plains of Darjeeling is a complex issue that has arisen due to the differences in the geography and demographics of the two regions. While the plains have a well-established system of local governance with the Panchayati Raj institutions, the hills lack such a system. The hills of Darjeeling have traditionally been governed by autonomous bodies such as the Darjeeling Gorkha Hill Council (DGHC) and later, the Gorkhaland Territorial Administration (GTA). These bodies have been set up to address the specific needs and aspirations of the people of the hills, who are predominantly </w:t>
      </w:r>
      <w:r w:rsidR="006F7400">
        <w:rPr>
          <w:rFonts w:ascii="Times New Roman" w:hAnsi="Times New Roman" w:cs="Times New Roman"/>
          <w:sz w:val="24"/>
          <w:szCs w:val="24"/>
        </w:rPr>
        <w:t>“</w:t>
      </w:r>
      <w:r w:rsidRPr="00B37CF5">
        <w:rPr>
          <w:rFonts w:ascii="Times New Roman" w:hAnsi="Times New Roman" w:cs="Times New Roman"/>
          <w:sz w:val="24"/>
          <w:szCs w:val="24"/>
        </w:rPr>
        <w:t>Gorkhas</w:t>
      </w:r>
      <w:r w:rsidR="006F7400">
        <w:rPr>
          <w:rFonts w:ascii="Times New Roman" w:hAnsi="Times New Roman" w:cs="Times New Roman"/>
          <w:sz w:val="24"/>
          <w:szCs w:val="24"/>
        </w:rPr>
        <w:t>”</w:t>
      </w:r>
      <w:r w:rsidRPr="00B37CF5">
        <w:rPr>
          <w:rFonts w:ascii="Times New Roman" w:hAnsi="Times New Roman" w:cs="Times New Roman"/>
          <w:sz w:val="24"/>
          <w:szCs w:val="24"/>
        </w:rPr>
        <w:t>. The lack of a uniform system of local governance has created a duality of local governance in the region, which needs to be addressed for the overall development of the area.</w:t>
      </w:r>
    </w:p>
    <w:p w14:paraId="43EFA807" w14:textId="778BD027" w:rsidR="003C1F73" w:rsidRPr="00B37CF5" w:rsidRDefault="003C1F73" w:rsidP="00D527EC">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Mr. Edwards</w:t>
      </w:r>
      <w:r w:rsidR="006F7400">
        <w:rPr>
          <w:rFonts w:ascii="Times New Roman" w:hAnsi="Times New Roman" w:cs="Times New Roman"/>
          <w:sz w:val="24"/>
          <w:szCs w:val="24"/>
        </w:rPr>
        <w:t>,</w:t>
      </w:r>
      <w:r w:rsidRPr="00B37CF5">
        <w:rPr>
          <w:rFonts w:ascii="Times New Roman" w:hAnsi="Times New Roman" w:cs="Times New Roman"/>
          <w:sz w:val="24"/>
          <w:szCs w:val="24"/>
        </w:rPr>
        <w:t xml:space="preserve"> while talking to one of the investigators on the </w:t>
      </w:r>
      <w:r w:rsidR="00D527EC" w:rsidRPr="00B37CF5">
        <w:rPr>
          <w:rFonts w:ascii="Times New Roman" w:hAnsi="Times New Roman" w:cs="Times New Roman"/>
          <w:sz w:val="24"/>
          <w:szCs w:val="24"/>
        </w:rPr>
        <w:t>spill overs</w:t>
      </w:r>
      <w:r w:rsidRPr="00B37CF5">
        <w:rPr>
          <w:rFonts w:ascii="Times New Roman" w:hAnsi="Times New Roman" w:cs="Times New Roman"/>
          <w:sz w:val="24"/>
          <w:szCs w:val="24"/>
        </w:rPr>
        <w:t xml:space="preserve"> of this dual mode of governance, lamented about the fact that </w:t>
      </w:r>
      <w:r w:rsidR="00D527EC">
        <w:rPr>
          <w:rFonts w:ascii="Times New Roman" w:hAnsi="Times New Roman" w:cs="Times New Roman"/>
          <w:sz w:val="24"/>
          <w:szCs w:val="24"/>
        </w:rPr>
        <w:t xml:space="preserve">it has been more than </w:t>
      </w:r>
      <w:r w:rsidRPr="00B37CF5">
        <w:rPr>
          <w:rFonts w:ascii="Times New Roman" w:hAnsi="Times New Roman" w:cs="Times New Roman"/>
          <w:sz w:val="24"/>
          <w:szCs w:val="24"/>
        </w:rPr>
        <w:t>22 years</w:t>
      </w:r>
      <w:r w:rsidR="006F7400">
        <w:rPr>
          <w:rFonts w:ascii="Times New Roman" w:hAnsi="Times New Roman" w:cs="Times New Roman"/>
          <w:sz w:val="24"/>
          <w:szCs w:val="24"/>
        </w:rPr>
        <w:t xml:space="preserve"> that</w:t>
      </w:r>
      <w:r w:rsidRPr="00B37CF5">
        <w:rPr>
          <w:rFonts w:ascii="Times New Roman" w:hAnsi="Times New Roman" w:cs="Times New Roman"/>
          <w:sz w:val="24"/>
          <w:szCs w:val="24"/>
        </w:rPr>
        <w:t xml:space="preserve"> the hills haven</w:t>
      </w:r>
      <w:r w:rsidR="006F7400">
        <w:rPr>
          <w:rFonts w:ascii="Times New Roman" w:hAnsi="Times New Roman" w:cs="Times New Roman"/>
          <w:sz w:val="24"/>
          <w:szCs w:val="24"/>
        </w:rPr>
        <w:t>’</w:t>
      </w:r>
      <w:r w:rsidRPr="00B37CF5">
        <w:rPr>
          <w:rFonts w:ascii="Times New Roman" w:hAnsi="Times New Roman" w:cs="Times New Roman"/>
          <w:sz w:val="24"/>
          <w:szCs w:val="24"/>
        </w:rPr>
        <w:t xml:space="preserve">t been able to reap the benefits of </w:t>
      </w:r>
      <w:r w:rsidR="00D527EC">
        <w:rPr>
          <w:rFonts w:ascii="Times New Roman" w:hAnsi="Times New Roman" w:cs="Times New Roman"/>
          <w:sz w:val="24"/>
          <w:szCs w:val="24"/>
        </w:rPr>
        <w:t>three-</w:t>
      </w:r>
      <w:r w:rsidRPr="00B37CF5">
        <w:rPr>
          <w:rFonts w:ascii="Times New Roman" w:hAnsi="Times New Roman" w:cs="Times New Roman"/>
          <w:sz w:val="24"/>
          <w:szCs w:val="24"/>
        </w:rPr>
        <w:t xml:space="preserve">tier PRI. The duality in terms of </w:t>
      </w:r>
      <w:proofErr w:type="spellStart"/>
      <w:r w:rsidRPr="00B37CF5">
        <w:rPr>
          <w:rFonts w:ascii="Times New Roman" w:hAnsi="Times New Roman" w:cs="Times New Roman"/>
          <w:sz w:val="24"/>
          <w:szCs w:val="24"/>
        </w:rPr>
        <w:t>discongruity</w:t>
      </w:r>
      <w:proofErr w:type="spellEnd"/>
      <w:r w:rsidRPr="00B37CF5">
        <w:rPr>
          <w:rFonts w:ascii="Times New Roman" w:hAnsi="Times New Roman" w:cs="Times New Roman"/>
          <w:sz w:val="24"/>
          <w:szCs w:val="24"/>
        </w:rPr>
        <w:t xml:space="preserve"> in the development infrastructure, comes to the fore, as he narrated about his experience in plains of the district, </w:t>
      </w:r>
    </w:p>
    <w:p w14:paraId="5C0DDB59" w14:textId="53891D88" w:rsidR="003C1F73" w:rsidRPr="00B37CF5" w:rsidRDefault="003C1F73"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t xml:space="preserve">As a kid I spent a lot of time in </w:t>
      </w:r>
      <w:proofErr w:type="spellStart"/>
      <w:r w:rsidRPr="00B37CF5">
        <w:rPr>
          <w:rFonts w:ascii="Times New Roman" w:hAnsi="Times New Roman" w:cs="Times New Roman"/>
          <w:i/>
          <w:sz w:val="24"/>
          <w:szCs w:val="24"/>
        </w:rPr>
        <w:t>Bagdogra</w:t>
      </w:r>
      <w:proofErr w:type="spellEnd"/>
      <w:r w:rsidRPr="00B37CF5">
        <w:rPr>
          <w:rFonts w:ascii="Times New Roman" w:hAnsi="Times New Roman" w:cs="Times New Roman"/>
          <w:i/>
          <w:sz w:val="24"/>
          <w:szCs w:val="24"/>
        </w:rPr>
        <w:t xml:space="preserve">, which does not fall under the GTA. I used to roam around the Panchayat area, there were friends, and it was so backward but within this 20 plus years of Panchayat raj you can see, things there have greatly improved. Their roads are better, there is solar lighting, the water issues are resolved, and local health </w:t>
      </w:r>
      <w:proofErr w:type="spellStart"/>
      <w:r w:rsidRPr="00B37CF5">
        <w:rPr>
          <w:rFonts w:ascii="Times New Roman" w:hAnsi="Times New Roman" w:cs="Times New Roman"/>
          <w:i/>
          <w:sz w:val="24"/>
          <w:szCs w:val="24"/>
        </w:rPr>
        <w:t>centers</w:t>
      </w:r>
      <w:proofErr w:type="spellEnd"/>
      <w:r w:rsidRPr="00B37CF5">
        <w:rPr>
          <w:rFonts w:ascii="Times New Roman" w:hAnsi="Times New Roman" w:cs="Times New Roman"/>
          <w:i/>
          <w:sz w:val="24"/>
          <w:szCs w:val="24"/>
        </w:rPr>
        <w:t xml:space="preserve"> are doing really well. The kind of drastic change that I saw in the Panchayat even in a place like Siliguri which is not very far from here was indeed </w:t>
      </w:r>
      <w:r w:rsidR="00D527EC">
        <w:rPr>
          <w:rFonts w:ascii="Times New Roman" w:hAnsi="Times New Roman" w:cs="Times New Roman"/>
          <w:i/>
          <w:sz w:val="24"/>
          <w:szCs w:val="24"/>
        </w:rPr>
        <w:t>encouraging</w:t>
      </w:r>
      <w:r w:rsidRPr="00B37CF5">
        <w:rPr>
          <w:rFonts w:ascii="Times New Roman" w:hAnsi="Times New Roman" w:cs="Times New Roman"/>
          <w:i/>
          <w:sz w:val="24"/>
          <w:szCs w:val="24"/>
        </w:rPr>
        <w:t>. But, when I come to my place, and as a politician</w:t>
      </w:r>
      <w:r w:rsidR="00265C88">
        <w:rPr>
          <w:rFonts w:ascii="Times New Roman" w:hAnsi="Times New Roman" w:cs="Times New Roman"/>
          <w:i/>
          <w:sz w:val="24"/>
          <w:szCs w:val="24"/>
        </w:rPr>
        <w:t>,</w:t>
      </w:r>
      <w:r w:rsidRPr="00B37CF5">
        <w:rPr>
          <w:rFonts w:ascii="Times New Roman" w:hAnsi="Times New Roman" w:cs="Times New Roman"/>
          <w:i/>
          <w:sz w:val="24"/>
          <w:szCs w:val="24"/>
        </w:rPr>
        <w:t xml:space="preserve"> I went to explore the situation, our roads are in tatters. Those are things which Panchayat can do, like water, roads, lights and what not. It’s not that there is no Panchayat work happening in Darjeeling, but it’s been done through officials like your BDO, or Panchayat secretary, and it is not what India dreamt about when they thought about the three-tier, it was not that they will make the officials powerful, and pe</w:t>
      </w:r>
      <w:r w:rsidR="00EB5F5C" w:rsidRPr="00B37CF5">
        <w:rPr>
          <w:rFonts w:ascii="Times New Roman" w:hAnsi="Times New Roman" w:cs="Times New Roman"/>
          <w:i/>
          <w:sz w:val="24"/>
          <w:szCs w:val="24"/>
        </w:rPr>
        <w:t>ople mere recipients of scheme</w:t>
      </w:r>
      <w:r w:rsidR="00D527EC">
        <w:rPr>
          <w:rFonts w:ascii="Times New Roman" w:hAnsi="Times New Roman" w:cs="Times New Roman"/>
          <w:i/>
          <w:sz w:val="24"/>
          <w:szCs w:val="24"/>
        </w:rPr>
        <w:t>s</w:t>
      </w:r>
      <w:r w:rsidR="00EB5F5C" w:rsidRPr="00B37CF5">
        <w:rPr>
          <w:rFonts w:ascii="Times New Roman" w:hAnsi="Times New Roman" w:cs="Times New Roman"/>
          <w:i/>
          <w:sz w:val="24"/>
          <w:szCs w:val="24"/>
        </w:rPr>
        <w:t>.</w:t>
      </w:r>
    </w:p>
    <w:p w14:paraId="1AA4D820" w14:textId="052B8694" w:rsidR="003C1F73" w:rsidRPr="00B37CF5" w:rsidRDefault="003C1F73"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There are problems which also arise in terms of financial allowances. As one of the panchayat secretaries pointed out that in </w:t>
      </w:r>
      <w:r w:rsidR="00EA4E2E">
        <w:rPr>
          <w:rFonts w:ascii="Times New Roman" w:hAnsi="Times New Roman" w:cs="Times New Roman"/>
          <w:sz w:val="24"/>
          <w:szCs w:val="24"/>
        </w:rPr>
        <w:t xml:space="preserve">the </w:t>
      </w:r>
      <w:r w:rsidRPr="00B37CF5">
        <w:rPr>
          <w:rFonts w:ascii="Times New Roman" w:hAnsi="Times New Roman" w:cs="Times New Roman"/>
          <w:sz w:val="24"/>
          <w:szCs w:val="24"/>
        </w:rPr>
        <w:t xml:space="preserve">absence of elected officials in a panchayat and a fully functioning three tier body, funds from centre do not come to the account of the </w:t>
      </w:r>
      <w:r w:rsidRPr="00B37CF5">
        <w:rPr>
          <w:rFonts w:ascii="Times New Roman" w:hAnsi="Times New Roman" w:cs="Times New Roman"/>
          <w:sz w:val="24"/>
          <w:szCs w:val="24"/>
        </w:rPr>
        <w:lastRenderedPageBreak/>
        <w:t xml:space="preserve">panchayat. Presently as many secretaries complained, panchayats in the plains through </w:t>
      </w:r>
      <w:r w:rsidR="00D527EC">
        <w:rPr>
          <w:rFonts w:ascii="Times New Roman" w:hAnsi="Times New Roman" w:cs="Times New Roman"/>
          <w:sz w:val="24"/>
          <w:szCs w:val="24"/>
        </w:rPr>
        <w:t xml:space="preserve">different </w:t>
      </w:r>
      <w:r w:rsidRPr="00B37CF5">
        <w:rPr>
          <w:rFonts w:ascii="Times New Roman" w:hAnsi="Times New Roman" w:cs="Times New Roman"/>
          <w:sz w:val="24"/>
          <w:szCs w:val="24"/>
        </w:rPr>
        <w:t xml:space="preserve">schemes receive an amount </w:t>
      </w:r>
      <w:r w:rsidR="00D527EC">
        <w:rPr>
          <w:rFonts w:ascii="Times New Roman" w:hAnsi="Times New Roman" w:cs="Times New Roman"/>
          <w:sz w:val="24"/>
          <w:szCs w:val="24"/>
        </w:rPr>
        <w:t xml:space="preserve">that may go </w:t>
      </w:r>
      <w:r w:rsidRPr="00B37CF5">
        <w:rPr>
          <w:rFonts w:ascii="Times New Roman" w:hAnsi="Times New Roman" w:cs="Times New Roman"/>
          <w:sz w:val="24"/>
          <w:szCs w:val="24"/>
        </w:rPr>
        <w:t>up to 1 crore per an</w:t>
      </w:r>
      <w:r w:rsidR="00D527EC">
        <w:rPr>
          <w:rFonts w:ascii="Times New Roman" w:hAnsi="Times New Roman" w:cs="Times New Roman"/>
          <w:sz w:val="24"/>
          <w:szCs w:val="24"/>
        </w:rPr>
        <w:t>n</w:t>
      </w:r>
      <w:r w:rsidRPr="00B37CF5">
        <w:rPr>
          <w:rFonts w:ascii="Times New Roman" w:hAnsi="Times New Roman" w:cs="Times New Roman"/>
          <w:sz w:val="24"/>
          <w:szCs w:val="24"/>
        </w:rPr>
        <w:t>um. Also</w:t>
      </w:r>
      <w:r w:rsidR="00D527EC">
        <w:rPr>
          <w:rFonts w:ascii="Times New Roman" w:hAnsi="Times New Roman" w:cs="Times New Roman"/>
          <w:sz w:val="24"/>
          <w:szCs w:val="24"/>
        </w:rPr>
        <w:t>,</w:t>
      </w:r>
      <w:r w:rsidRPr="00B37CF5">
        <w:rPr>
          <w:rFonts w:ascii="Times New Roman" w:hAnsi="Times New Roman" w:cs="Times New Roman"/>
          <w:sz w:val="24"/>
          <w:szCs w:val="24"/>
        </w:rPr>
        <w:t xml:space="preserve"> a colossal lacuna prevails in terms of implementation, as a senior bureaucrat pointed out, </w:t>
      </w:r>
    </w:p>
    <w:p w14:paraId="41040197" w14:textId="41FB5E65" w:rsidR="00EB5F5C" w:rsidRPr="00B37CF5" w:rsidRDefault="003C1F73"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t xml:space="preserve">A </w:t>
      </w:r>
      <w:r w:rsidR="00D527EC" w:rsidRPr="00B37CF5">
        <w:rPr>
          <w:rFonts w:ascii="Times New Roman" w:hAnsi="Times New Roman" w:cs="Times New Roman"/>
          <w:i/>
          <w:sz w:val="24"/>
          <w:szCs w:val="24"/>
        </w:rPr>
        <w:t>three-tier</w:t>
      </w:r>
      <w:r w:rsidRPr="00B37CF5">
        <w:rPr>
          <w:rFonts w:ascii="Times New Roman" w:hAnsi="Times New Roman" w:cs="Times New Roman"/>
          <w:i/>
          <w:sz w:val="24"/>
          <w:szCs w:val="24"/>
        </w:rPr>
        <w:t xml:space="preserve"> panchayat system is definitely a lot better. I am saying this since I have worked in other districts</w:t>
      </w:r>
      <w:r w:rsidR="00D527EC">
        <w:rPr>
          <w:rFonts w:ascii="Times New Roman" w:hAnsi="Times New Roman" w:cs="Times New Roman"/>
          <w:i/>
          <w:sz w:val="24"/>
          <w:szCs w:val="24"/>
        </w:rPr>
        <w:t xml:space="preserve"> before coming to Darjeeling</w:t>
      </w:r>
      <w:r w:rsidRPr="00B37CF5">
        <w:rPr>
          <w:rFonts w:ascii="Times New Roman" w:hAnsi="Times New Roman" w:cs="Times New Roman"/>
          <w:i/>
          <w:sz w:val="24"/>
          <w:szCs w:val="24"/>
        </w:rPr>
        <w:t>. There we witness a lot of delegation of works, and a variety of works are taken up by each tier. I have worked in some districts where the Zilla Parishad is supposed to take up big landmark schemes. The panchayat Samitis used to take up schemes of a moderate amount and the other small livelihood related schemes were taken by the Gram Panchayat office.</w:t>
      </w:r>
    </w:p>
    <w:p w14:paraId="7C47AAFA" w14:textId="796FB7C1" w:rsidR="003C1F73" w:rsidRPr="00B37CF5" w:rsidRDefault="003C1F73" w:rsidP="002E4F78">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Thus</w:t>
      </w:r>
      <w:r w:rsidR="00D527EC">
        <w:rPr>
          <w:rFonts w:ascii="Times New Roman" w:hAnsi="Times New Roman" w:cs="Times New Roman"/>
          <w:sz w:val="24"/>
          <w:szCs w:val="24"/>
        </w:rPr>
        <w:t>,</w:t>
      </w:r>
      <w:r w:rsidRPr="00B37CF5">
        <w:rPr>
          <w:rFonts w:ascii="Times New Roman" w:hAnsi="Times New Roman" w:cs="Times New Roman"/>
          <w:sz w:val="24"/>
          <w:szCs w:val="24"/>
        </w:rPr>
        <w:t xml:space="preserve"> a properly institutionalised division of labour at the three levels of panchayat makes way for a properly conceived development plan, which is very much missing in the areas falling under Gorkha Territorial Administration.</w:t>
      </w:r>
      <w:r w:rsidR="002E4F78">
        <w:rPr>
          <w:rFonts w:ascii="Times New Roman" w:hAnsi="Times New Roman" w:cs="Times New Roman"/>
          <w:sz w:val="24"/>
          <w:szCs w:val="24"/>
        </w:rPr>
        <w:t xml:space="preserve"> </w:t>
      </w:r>
      <w:r w:rsidRPr="00B37CF5">
        <w:rPr>
          <w:rFonts w:ascii="Times New Roman" w:hAnsi="Times New Roman" w:cs="Times New Roman"/>
          <w:sz w:val="24"/>
          <w:szCs w:val="24"/>
        </w:rPr>
        <w:t xml:space="preserve">Although, the </w:t>
      </w:r>
      <w:r w:rsidR="00D527EC" w:rsidRPr="00B37CF5">
        <w:rPr>
          <w:rFonts w:ascii="Times New Roman" w:hAnsi="Times New Roman" w:cs="Times New Roman"/>
          <w:sz w:val="24"/>
          <w:szCs w:val="24"/>
        </w:rPr>
        <w:t>above-mentioned</w:t>
      </w:r>
      <w:r w:rsidRPr="00B37CF5">
        <w:rPr>
          <w:rFonts w:ascii="Times New Roman" w:hAnsi="Times New Roman" w:cs="Times New Roman"/>
          <w:sz w:val="24"/>
          <w:szCs w:val="24"/>
        </w:rPr>
        <w:t xml:space="preserve"> responses highlight the problems arising due to the absence of a three tier PRI in the hills of Darjeeling, in actual </w:t>
      </w:r>
      <w:r w:rsidR="00D527EC">
        <w:rPr>
          <w:rFonts w:ascii="Times New Roman" w:hAnsi="Times New Roman" w:cs="Times New Roman"/>
          <w:sz w:val="24"/>
          <w:szCs w:val="24"/>
        </w:rPr>
        <w:t>terms</w:t>
      </w:r>
      <w:r w:rsidR="00CF003F">
        <w:rPr>
          <w:rFonts w:ascii="Times New Roman" w:hAnsi="Times New Roman" w:cs="Times New Roman"/>
          <w:sz w:val="24"/>
          <w:szCs w:val="24"/>
        </w:rPr>
        <w:t>,</w:t>
      </w:r>
      <w:r w:rsidR="00D527EC">
        <w:rPr>
          <w:rFonts w:ascii="Times New Roman" w:hAnsi="Times New Roman" w:cs="Times New Roman"/>
          <w:sz w:val="24"/>
          <w:szCs w:val="24"/>
        </w:rPr>
        <w:t xml:space="preserve"> there are host of other related </w:t>
      </w:r>
      <w:r w:rsidRPr="00B37CF5">
        <w:rPr>
          <w:rFonts w:ascii="Times New Roman" w:hAnsi="Times New Roman" w:cs="Times New Roman"/>
          <w:sz w:val="24"/>
          <w:szCs w:val="24"/>
        </w:rPr>
        <w:t>problems</w:t>
      </w:r>
      <w:r w:rsidR="00D527EC">
        <w:rPr>
          <w:rFonts w:ascii="Times New Roman" w:hAnsi="Times New Roman" w:cs="Times New Roman"/>
          <w:sz w:val="24"/>
          <w:szCs w:val="24"/>
        </w:rPr>
        <w:t xml:space="preserve"> as well</w:t>
      </w:r>
      <w:r w:rsidRPr="00B37CF5">
        <w:rPr>
          <w:rFonts w:ascii="Times New Roman" w:hAnsi="Times New Roman" w:cs="Times New Roman"/>
          <w:sz w:val="24"/>
          <w:szCs w:val="24"/>
        </w:rPr>
        <w:t xml:space="preserve">. As an ex-MLA from the Gorkha </w:t>
      </w:r>
      <w:proofErr w:type="spellStart"/>
      <w:r w:rsidRPr="00B37CF5">
        <w:rPr>
          <w:rFonts w:ascii="Times New Roman" w:hAnsi="Times New Roman" w:cs="Times New Roman"/>
          <w:sz w:val="24"/>
          <w:szCs w:val="24"/>
        </w:rPr>
        <w:t>Janmukti</w:t>
      </w:r>
      <w:proofErr w:type="spellEnd"/>
      <w:r w:rsidRPr="00B37CF5">
        <w:rPr>
          <w:rFonts w:ascii="Times New Roman" w:hAnsi="Times New Roman" w:cs="Times New Roman"/>
          <w:sz w:val="24"/>
          <w:szCs w:val="24"/>
        </w:rPr>
        <w:t xml:space="preserve"> </w:t>
      </w:r>
      <w:r w:rsidR="00705070">
        <w:rPr>
          <w:rFonts w:ascii="Times New Roman" w:hAnsi="Times New Roman" w:cs="Times New Roman"/>
          <w:sz w:val="24"/>
          <w:szCs w:val="24"/>
        </w:rPr>
        <w:t>M</w:t>
      </w:r>
      <w:r w:rsidRPr="00B37CF5">
        <w:rPr>
          <w:rFonts w:ascii="Times New Roman" w:hAnsi="Times New Roman" w:cs="Times New Roman"/>
          <w:sz w:val="24"/>
          <w:szCs w:val="24"/>
        </w:rPr>
        <w:t xml:space="preserve">orcha </w:t>
      </w:r>
      <w:r w:rsidR="00705070">
        <w:rPr>
          <w:rFonts w:ascii="Times New Roman" w:hAnsi="Times New Roman" w:cs="Times New Roman"/>
          <w:sz w:val="24"/>
          <w:szCs w:val="24"/>
        </w:rPr>
        <w:t xml:space="preserve">elaborated: </w:t>
      </w:r>
      <w:r w:rsidRPr="00B37CF5">
        <w:rPr>
          <w:rFonts w:ascii="Times New Roman" w:hAnsi="Times New Roman" w:cs="Times New Roman"/>
          <w:sz w:val="24"/>
          <w:szCs w:val="24"/>
        </w:rPr>
        <w:t xml:space="preserve"> </w:t>
      </w:r>
    </w:p>
    <w:p w14:paraId="388EA41F" w14:textId="08A0E89E" w:rsidR="00705070" w:rsidRPr="007B55EF" w:rsidRDefault="00705070" w:rsidP="007B55EF">
      <w:pPr>
        <w:spacing w:line="360" w:lineRule="auto"/>
        <w:ind w:left="720"/>
        <w:jc w:val="both"/>
        <w:rPr>
          <w:rFonts w:ascii="Times New Roman" w:hAnsi="Times New Roman" w:cs="Times New Roman"/>
          <w:sz w:val="24"/>
          <w:szCs w:val="24"/>
        </w:rPr>
      </w:pPr>
      <w:r w:rsidRPr="00705070">
        <w:rPr>
          <w:rFonts w:ascii="Times New Roman" w:hAnsi="Times New Roman" w:cs="Times New Roman"/>
          <w:i/>
          <w:iCs/>
          <w:sz w:val="24"/>
          <w:szCs w:val="24"/>
        </w:rPr>
        <w:t>Since</w:t>
      </w:r>
      <w:r w:rsidR="003C1F73" w:rsidRPr="00705070">
        <w:rPr>
          <w:rFonts w:ascii="Times New Roman" w:hAnsi="Times New Roman" w:cs="Times New Roman"/>
          <w:i/>
          <w:iCs/>
          <w:sz w:val="24"/>
          <w:szCs w:val="24"/>
        </w:rPr>
        <w:t xml:space="preserve"> there are no elected representatives, I think the main complain</w:t>
      </w:r>
      <w:r w:rsidR="002F2386">
        <w:rPr>
          <w:rFonts w:ascii="Times New Roman" w:hAnsi="Times New Roman" w:cs="Times New Roman"/>
          <w:i/>
          <w:iCs/>
          <w:sz w:val="24"/>
          <w:szCs w:val="24"/>
        </w:rPr>
        <w:t>t</w:t>
      </w:r>
      <w:r w:rsidR="003C1F73" w:rsidRPr="00705070">
        <w:rPr>
          <w:rFonts w:ascii="Times New Roman" w:hAnsi="Times New Roman" w:cs="Times New Roman"/>
          <w:i/>
          <w:iCs/>
          <w:sz w:val="24"/>
          <w:szCs w:val="24"/>
        </w:rPr>
        <w:t xml:space="preserve"> </w:t>
      </w:r>
      <w:r w:rsidRPr="00705070">
        <w:rPr>
          <w:rFonts w:ascii="Times New Roman" w:hAnsi="Times New Roman" w:cs="Times New Roman"/>
          <w:i/>
          <w:iCs/>
          <w:sz w:val="24"/>
          <w:szCs w:val="24"/>
        </w:rPr>
        <w:t xml:space="preserve">regarding </w:t>
      </w:r>
      <w:r w:rsidR="003C1F73" w:rsidRPr="00705070">
        <w:rPr>
          <w:rFonts w:ascii="Times New Roman" w:hAnsi="Times New Roman" w:cs="Times New Roman"/>
          <w:i/>
          <w:iCs/>
          <w:sz w:val="24"/>
          <w:szCs w:val="24"/>
        </w:rPr>
        <w:t>governance for the rural people</w:t>
      </w:r>
      <w:r w:rsidRPr="00705070">
        <w:rPr>
          <w:rFonts w:ascii="Times New Roman" w:hAnsi="Times New Roman" w:cs="Times New Roman"/>
          <w:i/>
          <w:iCs/>
          <w:sz w:val="24"/>
          <w:szCs w:val="24"/>
        </w:rPr>
        <w:t>…</w:t>
      </w:r>
      <w:r w:rsidR="003C1F73" w:rsidRPr="00705070">
        <w:rPr>
          <w:rFonts w:ascii="Times New Roman" w:hAnsi="Times New Roman" w:cs="Times New Roman"/>
          <w:i/>
          <w:iCs/>
          <w:sz w:val="24"/>
          <w:szCs w:val="24"/>
        </w:rPr>
        <w:t>we don’t have access to our own development, infrastructural development or any form of development</w:t>
      </w:r>
      <w:r w:rsidRPr="00705070">
        <w:rPr>
          <w:rFonts w:ascii="Times New Roman" w:hAnsi="Times New Roman" w:cs="Times New Roman"/>
          <w:i/>
          <w:iCs/>
          <w:sz w:val="24"/>
          <w:szCs w:val="24"/>
        </w:rPr>
        <w:t>…</w:t>
      </w:r>
      <w:r w:rsidR="003C1F73" w:rsidRPr="00705070">
        <w:rPr>
          <w:rFonts w:ascii="Times New Roman" w:hAnsi="Times New Roman" w:cs="Times New Roman"/>
          <w:i/>
          <w:iCs/>
          <w:sz w:val="24"/>
          <w:szCs w:val="24"/>
        </w:rPr>
        <w:t xml:space="preserve"> </w:t>
      </w:r>
      <w:r w:rsidRPr="00705070">
        <w:rPr>
          <w:rFonts w:ascii="Times New Roman" w:hAnsi="Times New Roman" w:cs="Times New Roman"/>
          <w:i/>
          <w:iCs/>
          <w:sz w:val="24"/>
          <w:szCs w:val="24"/>
        </w:rPr>
        <w:t>W</w:t>
      </w:r>
      <w:r w:rsidR="003C1F73" w:rsidRPr="00705070">
        <w:rPr>
          <w:rFonts w:ascii="Times New Roman" w:hAnsi="Times New Roman" w:cs="Times New Roman"/>
          <w:i/>
          <w:iCs/>
          <w:sz w:val="24"/>
          <w:szCs w:val="24"/>
        </w:rPr>
        <w:t xml:space="preserve">hy? Because it’s always done through the BDO, </w:t>
      </w:r>
      <w:r w:rsidRPr="00705070">
        <w:rPr>
          <w:rFonts w:ascii="Times New Roman" w:hAnsi="Times New Roman" w:cs="Times New Roman"/>
          <w:i/>
          <w:iCs/>
          <w:sz w:val="24"/>
          <w:szCs w:val="24"/>
        </w:rPr>
        <w:t xml:space="preserve">or </w:t>
      </w:r>
      <w:r w:rsidR="003C1F73" w:rsidRPr="00705070">
        <w:rPr>
          <w:rFonts w:ascii="Times New Roman" w:hAnsi="Times New Roman" w:cs="Times New Roman"/>
          <w:i/>
          <w:iCs/>
          <w:sz w:val="24"/>
          <w:szCs w:val="24"/>
        </w:rPr>
        <w:t>the DM’s office</w:t>
      </w:r>
      <w:r w:rsidRPr="00705070">
        <w:rPr>
          <w:rFonts w:ascii="Times New Roman" w:hAnsi="Times New Roman" w:cs="Times New Roman"/>
          <w:i/>
          <w:iCs/>
          <w:sz w:val="24"/>
          <w:szCs w:val="24"/>
        </w:rPr>
        <w:t>…that is why the people’s will is seldom reflected in governance…it is actually the whims of the administrators</w:t>
      </w:r>
      <w:r w:rsidR="007B1E96" w:rsidRPr="00B37CF5">
        <w:rPr>
          <w:rFonts w:ascii="Times New Roman" w:hAnsi="Times New Roman" w:cs="Times New Roman"/>
          <w:sz w:val="24"/>
          <w:szCs w:val="24"/>
        </w:rPr>
        <w:t>.</w:t>
      </w:r>
    </w:p>
    <w:p w14:paraId="4D324895" w14:textId="22A48E24" w:rsidR="0082737D" w:rsidRPr="00705070" w:rsidRDefault="003F4A4D" w:rsidP="00B37C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XI </w:t>
      </w:r>
      <w:r w:rsidR="0082737D" w:rsidRPr="00705070">
        <w:rPr>
          <w:rFonts w:ascii="Times New Roman" w:hAnsi="Times New Roman" w:cs="Times New Roman"/>
          <w:b/>
          <w:sz w:val="24"/>
          <w:szCs w:val="24"/>
        </w:rPr>
        <w:t xml:space="preserve">Rural Residents, </w:t>
      </w:r>
      <w:r w:rsidR="004E7288">
        <w:rPr>
          <w:rFonts w:ascii="Times New Roman" w:hAnsi="Times New Roman" w:cs="Times New Roman"/>
          <w:b/>
          <w:sz w:val="24"/>
          <w:szCs w:val="24"/>
        </w:rPr>
        <w:t>P</w:t>
      </w:r>
      <w:r w:rsidR="0082737D" w:rsidRPr="00705070">
        <w:rPr>
          <w:rFonts w:ascii="Times New Roman" w:hAnsi="Times New Roman" w:cs="Times New Roman"/>
          <w:b/>
          <w:sz w:val="24"/>
          <w:szCs w:val="24"/>
        </w:rPr>
        <w:t xml:space="preserve">ermanent </w:t>
      </w:r>
      <w:r w:rsidR="004E7288">
        <w:rPr>
          <w:rFonts w:ascii="Times New Roman" w:hAnsi="Times New Roman" w:cs="Times New Roman"/>
          <w:b/>
          <w:sz w:val="24"/>
          <w:szCs w:val="24"/>
        </w:rPr>
        <w:t>B</w:t>
      </w:r>
      <w:r w:rsidR="0082737D" w:rsidRPr="00705070">
        <w:rPr>
          <w:rFonts w:ascii="Times New Roman" w:hAnsi="Times New Roman" w:cs="Times New Roman"/>
          <w:b/>
          <w:sz w:val="24"/>
          <w:szCs w:val="24"/>
        </w:rPr>
        <w:t xml:space="preserve">ureaucrats, and a </w:t>
      </w:r>
      <w:r w:rsidR="004E7288">
        <w:rPr>
          <w:rFonts w:ascii="Times New Roman" w:hAnsi="Times New Roman" w:cs="Times New Roman"/>
          <w:b/>
          <w:sz w:val="24"/>
          <w:szCs w:val="24"/>
        </w:rPr>
        <w:t>D</w:t>
      </w:r>
      <w:r w:rsidR="0082737D" w:rsidRPr="00705070">
        <w:rPr>
          <w:rFonts w:ascii="Times New Roman" w:hAnsi="Times New Roman" w:cs="Times New Roman"/>
          <w:b/>
          <w:sz w:val="24"/>
          <w:szCs w:val="24"/>
        </w:rPr>
        <w:t xml:space="preserve">ebilitating PRI in the </w:t>
      </w:r>
      <w:r w:rsidR="00705070">
        <w:rPr>
          <w:rFonts w:ascii="Times New Roman" w:hAnsi="Times New Roman" w:cs="Times New Roman"/>
          <w:b/>
          <w:sz w:val="24"/>
          <w:szCs w:val="24"/>
        </w:rPr>
        <w:t xml:space="preserve">Darjeeling </w:t>
      </w:r>
      <w:r w:rsidR="004E7288">
        <w:rPr>
          <w:rFonts w:ascii="Times New Roman" w:hAnsi="Times New Roman" w:cs="Times New Roman"/>
          <w:b/>
          <w:sz w:val="24"/>
          <w:szCs w:val="24"/>
        </w:rPr>
        <w:t>H</w:t>
      </w:r>
      <w:r w:rsidR="0082737D" w:rsidRPr="00705070">
        <w:rPr>
          <w:rFonts w:ascii="Times New Roman" w:hAnsi="Times New Roman" w:cs="Times New Roman"/>
          <w:b/>
          <w:sz w:val="24"/>
          <w:szCs w:val="24"/>
        </w:rPr>
        <w:t xml:space="preserve">ills </w:t>
      </w:r>
    </w:p>
    <w:p w14:paraId="1D1766FB" w14:textId="1EBDBB7B" w:rsidR="001E3528" w:rsidRPr="00B37CF5" w:rsidRDefault="001E3528"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In one of the focus group discussions in the </w:t>
      </w:r>
      <w:proofErr w:type="spellStart"/>
      <w:r w:rsidRPr="00B37CF5">
        <w:rPr>
          <w:rFonts w:ascii="Times New Roman" w:hAnsi="Times New Roman" w:cs="Times New Roman"/>
          <w:sz w:val="24"/>
          <w:szCs w:val="24"/>
        </w:rPr>
        <w:t>Gorubathan</w:t>
      </w:r>
      <w:proofErr w:type="spellEnd"/>
      <w:r w:rsidRPr="00B37CF5">
        <w:rPr>
          <w:rFonts w:ascii="Times New Roman" w:hAnsi="Times New Roman" w:cs="Times New Roman"/>
          <w:sz w:val="24"/>
          <w:szCs w:val="24"/>
        </w:rPr>
        <w:t xml:space="preserve"> Block, </w:t>
      </w:r>
      <w:r w:rsidR="005F456A">
        <w:rPr>
          <w:rFonts w:ascii="Times New Roman" w:hAnsi="Times New Roman" w:cs="Times New Roman"/>
          <w:sz w:val="24"/>
          <w:szCs w:val="24"/>
        </w:rPr>
        <w:t>a</w:t>
      </w:r>
      <w:r w:rsidRPr="00B37CF5">
        <w:rPr>
          <w:rFonts w:ascii="Times New Roman" w:hAnsi="Times New Roman" w:cs="Times New Roman"/>
          <w:sz w:val="24"/>
          <w:szCs w:val="24"/>
        </w:rPr>
        <w:t xml:space="preserve"> respondent mentioned that it is the </w:t>
      </w:r>
      <w:r w:rsidR="005F456A">
        <w:rPr>
          <w:rFonts w:ascii="Times New Roman" w:hAnsi="Times New Roman" w:cs="Times New Roman"/>
          <w:sz w:val="24"/>
          <w:szCs w:val="24"/>
        </w:rPr>
        <w:t xml:space="preserve">prevalence of </w:t>
      </w:r>
      <w:r w:rsidRPr="00B37CF5">
        <w:rPr>
          <w:rFonts w:ascii="Times New Roman" w:hAnsi="Times New Roman" w:cs="Times New Roman"/>
          <w:sz w:val="24"/>
          <w:szCs w:val="24"/>
        </w:rPr>
        <w:t xml:space="preserve">political chaos in Darjeeling that </w:t>
      </w:r>
      <w:r w:rsidR="005F456A">
        <w:rPr>
          <w:rFonts w:ascii="Times New Roman" w:hAnsi="Times New Roman" w:cs="Times New Roman"/>
          <w:sz w:val="24"/>
          <w:szCs w:val="24"/>
        </w:rPr>
        <w:t xml:space="preserve">is to be </w:t>
      </w:r>
      <w:r w:rsidRPr="00B37CF5">
        <w:rPr>
          <w:rFonts w:ascii="Times New Roman" w:hAnsi="Times New Roman" w:cs="Times New Roman"/>
          <w:sz w:val="24"/>
          <w:szCs w:val="24"/>
        </w:rPr>
        <w:t xml:space="preserve">blamed for the lack of panchayat elections in the hills. Generally, people in the rural areas are of the opinion that the local leaders are ignorant </w:t>
      </w:r>
      <w:r w:rsidR="005F456A">
        <w:rPr>
          <w:rFonts w:ascii="Times New Roman" w:hAnsi="Times New Roman" w:cs="Times New Roman"/>
          <w:sz w:val="24"/>
          <w:szCs w:val="24"/>
        </w:rPr>
        <w:t xml:space="preserve">about the </w:t>
      </w:r>
      <w:r w:rsidRPr="00B37CF5">
        <w:rPr>
          <w:rFonts w:ascii="Times New Roman" w:hAnsi="Times New Roman" w:cs="Times New Roman"/>
          <w:sz w:val="24"/>
          <w:szCs w:val="24"/>
        </w:rPr>
        <w:t xml:space="preserve">panchayat </w:t>
      </w:r>
      <w:r w:rsidR="005F456A">
        <w:rPr>
          <w:rFonts w:ascii="Times New Roman" w:hAnsi="Times New Roman" w:cs="Times New Roman"/>
          <w:sz w:val="24"/>
          <w:szCs w:val="24"/>
        </w:rPr>
        <w:t xml:space="preserve">system or its absence </w:t>
      </w:r>
      <w:r w:rsidRPr="00B37CF5">
        <w:rPr>
          <w:rFonts w:ascii="Times New Roman" w:hAnsi="Times New Roman" w:cs="Times New Roman"/>
          <w:sz w:val="24"/>
          <w:szCs w:val="24"/>
        </w:rPr>
        <w:t>in the hills. Also</w:t>
      </w:r>
      <w:r w:rsidR="005F456A">
        <w:rPr>
          <w:rFonts w:ascii="Times New Roman" w:hAnsi="Times New Roman" w:cs="Times New Roman"/>
          <w:sz w:val="24"/>
          <w:szCs w:val="24"/>
        </w:rPr>
        <w:t>,</w:t>
      </w:r>
      <w:r w:rsidRPr="00B37CF5">
        <w:rPr>
          <w:rFonts w:ascii="Times New Roman" w:hAnsi="Times New Roman" w:cs="Times New Roman"/>
          <w:sz w:val="24"/>
          <w:szCs w:val="24"/>
        </w:rPr>
        <w:t xml:space="preserve"> there was a wide</w:t>
      </w:r>
      <w:r w:rsidR="005F456A">
        <w:rPr>
          <w:rFonts w:ascii="Times New Roman" w:hAnsi="Times New Roman" w:cs="Times New Roman"/>
          <w:sz w:val="24"/>
          <w:szCs w:val="24"/>
        </w:rPr>
        <w:t>ly shared</w:t>
      </w:r>
      <w:r w:rsidRPr="00B37CF5">
        <w:rPr>
          <w:rFonts w:ascii="Times New Roman" w:hAnsi="Times New Roman" w:cs="Times New Roman"/>
          <w:sz w:val="24"/>
          <w:szCs w:val="24"/>
        </w:rPr>
        <w:t xml:space="preserve"> belief </w:t>
      </w:r>
      <w:r w:rsidR="005F456A">
        <w:rPr>
          <w:rFonts w:ascii="Times New Roman" w:hAnsi="Times New Roman" w:cs="Times New Roman"/>
          <w:sz w:val="24"/>
          <w:szCs w:val="24"/>
        </w:rPr>
        <w:t xml:space="preserve">amongst </w:t>
      </w:r>
      <w:r w:rsidRPr="00B37CF5">
        <w:rPr>
          <w:rFonts w:ascii="Times New Roman" w:hAnsi="Times New Roman" w:cs="Times New Roman"/>
          <w:sz w:val="24"/>
          <w:szCs w:val="24"/>
        </w:rPr>
        <w:t xml:space="preserve">many </w:t>
      </w:r>
      <w:r w:rsidR="005F456A">
        <w:rPr>
          <w:rFonts w:ascii="Times New Roman" w:hAnsi="Times New Roman" w:cs="Times New Roman"/>
          <w:sz w:val="24"/>
          <w:szCs w:val="24"/>
        </w:rPr>
        <w:t xml:space="preserve">respondents </w:t>
      </w:r>
      <w:r w:rsidRPr="00B37CF5">
        <w:rPr>
          <w:rFonts w:ascii="Times New Roman" w:hAnsi="Times New Roman" w:cs="Times New Roman"/>
          <w:sz w:val="24"/>
          <w:szCs w:val="24"/>
        </w:rPr>
        <w:t xml:space="preserve">that the GTA embezzles a lot of </w:t>
      </w:r>
      <w:r w:rsidR="005F456A">
        <w:rPr>
          <w:rFonts w:ascii="Times New Roman" w:hAnsi="Times New Roman" w:cs="Times New Roman"/>
          <w:sz w:val="24"/>
          <w:szCs w:val="24"/>
        </w:rPr>
        <w:t>funds</w:t>
      </w:r>
      <w:r w:rsidRPr="00B37CF5">
        <w:rPr>
          <w:rFonts w:ascii="Times New Roman" w:hAnsi="Times New Roman" w:cs="Times New Roman"/>
          <w:sz w:val="24"/>
          <w:szCs w:val="24"/>
        </w:rPr>
        <w:t xml:space="preserve">. The participants in another FGD strictly held on to the belief that when the funds and schemes turn up for the development of infrastructure in the rural areas, a majority of the sum is pocketed by the </w:t>
      </w:r>
      <w:r w:rsidR="005F456A">
        <w:rPr>
          <w:rFonts w:ascii="Times New Roman" w:hAnsi="Times New Roman" w:cs="Times New Roman"/>
          <w:sz w:val="24"/>
          <w:szCs w:val="24"/>
        </w:rPr>
        <w:t>unaccountable</w:t>
      </w:r>
      <w:r w:rsidRPr="00B37CF5">
        <w:rPr>
          <w:rFonts w:ascii="Times New Roman" w:hAnsi="Times New Roman" w:cs="Times New Roman"/>
          <w:sz w:val="24"/>
          <w:szCs w:val="24"/>
        </w:rPr>
        <w:t xml:space="preserve"> leaders. One of the investigators in this project was provided with an example,</w:t>
      </w:r>
    </w:p>
    <w:p w14:paraId="25D65F69" w14:textId="6AD20698" w:rsidR="001E3528" w:rsidRPr="00B37CF5" w:rsidRDefault="005F456A"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lastRenderedPageBreak/>
        <w:t>They</w:t>
      </w:r>
      <w:r w:rsidR="001E3528" w:rsidRPr="00B37CF5">
        <w:rPr>
          <w:rFonts w:ascii="Times New Roman" w:hAnsi="Times New Roman" w:cs="Times New Roman"/>
          <w:i/>
          <w:sz w:val="24"/>
          <w:szCs w:val="24"/>
        </w:rPr>
        <w:t xml:space="preserve"> say that </w:t>
      </w:r>
      <w:r>
        <w:rPr>
          <w:rFonts w:ascii="Times New Roman" w:hAnsi="Times New Roman" w:cs="Times New Roman"/>
          <w:i/>
          <w:sz w:val="24"/>
          <w:szCs w:val="24"/>
        </w:rPr>
        <w:t xml:space="preserve">a </w:t>
      </w:r>
      <w:r w:rsidR="001E3528" w:rsidRPr="00B37CF5">
        <w:rPr>
          <w:rFonts w:ascii="Times New Roman" w:hAnsi="Times New Roman" w:cs="Times New Roman"/>
          <w:i/>
          <w:sz w:val="24"/>
          <w:szCs w:val="24"/>
        </w:rPr>
        <w:t xml:space="preserve">road has been sanctioned from </w:t>
      </w:r>
      <w:proofErr w:type="spellStart"/>
      <w:r w:rsidR="001E3528" w:rsidRPr="00B37CF5">
        <w:rPr>
          <w:rFonts w:ascii="Times New Roman" w:hAnsi="Times New Roman" w:cs="Times New Roman"/>
          <w:i/>
          <w:sz w:val="24"/>
          <w:szCs w:val="24"/>
        </w:rPr>
        <w:t>Phaparkheti</w:t>
      </w:r>
      <w:proofErr w:type="spellEnd"/>
      <w:r w:rsidR="001E3528" w:rsidRPr="00B37CF5">
        <w:rPr>
          <w:rFonts w:ascii="Times New Roman" w:hAnsi="Times New Roman" w:cs="Times New Roman"/>
          <w:i/>
          <w:sz w:val="24"/>
          <w:szCs w:val="24"/>
        </w:rPr>
        <w:t xml:space="preserve"> to </w:t>
      </w:r>
      <w:proofErr w:type="spellStart"/>
      <w:r w:rsidR="001E3528" w:rsidRPr="00B37CF5">
        <w:rPr>
          <w:rFonts w:ascii="Times New Roman" w:hAnsi="Times New Roman" w:cs="Times New Roman"/>
          <w:i/>
          <w:sz w:val="24"/>
          <w:szCs w:val="24"/>
        </w:rPr>
        <w:t>Sherpatar</w:t>
      </w:r>
      <w:proofErr w:type="spellEnd"/>
      <w:r w:rsidR="001E3528" w:rsidRPr="00B37CF5">
        <w:rPr>
          <w:rFonts w:ascii="Times New Roman" w:hAnsi="Times New Roman" w:cs="Times New Roman"/>
          <w:i/>
          <w:sz w:val="24"/>
          <w:szCs w:val="24"/>
        </w:rPr>
        <w:t xml:space="preserve"> but if you see right now they have not put here</w:t>
      </w:r>
      <w:r>
        <w:rPr>
          <w:rFonts w:ascii="Times New Roman" w:hAnsi="Times New Roman" w:cs="Times New Roman"/>
          <w:i/>
          <w:sz w:val="24"/>
          <w:szCs w:val="24"/>
        </w:rPr>
        <w:t xml:space="preserve"> a single </w:t>
      </w:r>
      <w:r w:rsidR="001E3528" w:rsidRPr="00B37CF5">
        <w:rPr>
          <w:rFonts w:ascii="Times New Roman" w:hAnsi="Times New Roman" w:cs="Times New Roman"/>
          <w:i/>
          <w:sz w:val="24"/>
          <w:szCs w:val="24"/>
        </w:rPr>
        <w:t xml:space="preserve">pole. </w:t>
      </w:r>
      <w:r>
        <w:rPr>
          <w:rFonts w:ascii="Times New Roman" w:hAnsi="Times New Roman" w:cs="Times New Roman"/>
          <w:i/>
          <w:sz w:val="24"/>
          <w:szCs w:val="24"/>
        </w:rPr>
        <w:t>But</w:t>
      </w:r>
      <w:r w:rsidR="001E3528" w:rsidRPr="00B37CF5">
        <w:rPr>
          <w:rFonts w:ascii="Times New Roman" w:hAnsi="Times New Roman" w:cs="Times New Roman"/>
          <w:i/>
          <w:sz w:val="24"/>
          <w:szCs w:val="24"/>
        </w:rPr>
        <w:t xml:space="preserve"> who will speak up for us in these matter</w:t>
      </w:r>
      <w:r>
        <w:rPr>
          <w:rFonts w:ascii="Times New Roman" w:hAnsi="Times New Roman" w:cs="Times New Roman"/>
          <w:i/>
          <w:sz w:val="24"/>
          <w:szCs w:val="24"/>
        </w:rPr>
        <w:t>s</w:t>
      </w:r>
      <w:r w:rsidR="001E3528" w:rsidRPr="00B37CF5">
        <w:rPr>
          <w:rFonts w:ascii="Times New Roman" w:hAnsi="Times New Roman" w:cs="Times New Roman"/>
          <w:i/>
          <w:sz w:val="24"/>
          <w:szCs w:val="24"/>
        </w:rPr>
        <w:t xml:space="preserve">, there is none. </w:t>
      </w:r>
      <w:r>
        <w:rPr>
          <w:rFonts w:ascii="Times New Roman" w:hAnsi="Times New Roman" w:cs="Times New Roman"/>
          <w:i/>
          <w:sz w:val="24"/>
          <w:szCs w:val="24"/>
        </w:rPr>
        <w:t xml:space="preserve">We therefore are the </w:t>
      </w:r>
      <w:r w:rsidR="001E3528" w:rsidRPr="00B37CF5">
        <w:rPr>
          <w:rFonts w:ascii="Times New Roman" w:hAnsi="Times New Roman" w:cs="Times New Roman"/>
          <w:i/>
          <w:sz w:val="24"/>
          <w:szCs w:val="24"/>
        </w:rPr>
        <w:t>victim</w:t>
      </w:r>
      <w:r>
        <w:rPr>
          <w:rFonts w:ascii="Times New Roman" w:hAnsi="Times New Roman" w:cs="Times New Roman"/>
          <w:i/>
          <w:sz w:val="24"/>
          <w:szCs w:val="24"/>
        </w:rPr>
        <w:t>s of such a process</w:t>
      </w:r>
      <w:r w:rsidR="001E3528" w:rsidRPr="00B37CF5">
        <w:rPr>
          <w:rFonts w:ascii="Times New Roman" w:hAnsi="Times New Roman" w:cs="Times New Roman"/>
          <w:i/>
          <w:sz w:val="24"/>
          <w:szCs w:val="24"/>
        </w:rPr>
        <w:t>. This is due to high level politics and corruption; everything has been destroyed in the rural areas. This is why Panchayat election is necessar</w:t>
      </w:r>
      <w:r w:rsidR="007B1E96" w:rsidRPr="00B37CF5">
        <w:rPr>
          <w:rFonts w:ascii="Times New Roman" w:hAnsi="Times New Roman" w:cs="Times New Roman"/>
          <w:i/>
          <w:sz w:val="24"/>
          <w:szCs w:val="24"/>
        </w:rPr>
        <w:t>y for us.</w:t>
      </w:r>
    </w:p>
    <w:p w14:paraId="2C1709C6" w14:textId="1C33A7E3" w:rsidR="001E3528" w:rsidRPr="00B37CF5" w:rsidRDefault="001E3528" w:rsidP="005F456A">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 overall political </w:t>
      </w:r>
      <w:r w:rsidR="00EC7B50">
        <w:rPr>
          <w:rFonts w:ascii="Times New Roman" w:hAnsi="Times New Roman" w:cs="Times New Roman"/>
          <w:sz w:val="24"/>
          <w:szCs w:val="24"/>
        </w:rPr>
        <w:t>terrain</w:t>
      </w:r>
      <w:r w:rsidRPr="00B37CF5">
        <w:rPr>
          <w:rFonts w:ascii="Times New Roman" w:hAnsi="Times New Roman" w:cs="Times New Roman"/>
          <w:sz w:val="24"/>
          <w:szCs w:val="24"/>
        </w:rPr>
        <w:t xml:space="preserve"> in Darjeeling hills has witnesses a lot of flux. One may say that it has always been </w:t>
      </w:r>
      <w:r w:rsidR="005F456A">
        <w:rPr>
          <w:rFonts w:ascii="Times New Roman" w:hAnsi="Times New Roman" w:cs="Times New Roman"/>
          <w:sz w:val="24"/>
          <w:szCs w:val="24"/>
        </w:rPr>
        <w:t xml:space="preserve">so, although </w:t>
      </w:r>
      <w:r w:rsidRPr="00B37CF5">
        <w:rPr>
          <w:rFonts w:ascii="Times New Roman" w:hAnsi="Times New Roman" w:cs="Times New Roman"/>
          <w:sz w:val="24"/>
          <w:szCs w:val="24"/>
        </w:rPr>
        <w:t xml:space="preserve">in the making. The Darjeeling </w:t>
      </w:r>
      <w:r w:rsidR="00E210D8" w:rsidRPr="00B37CF5">
        <w:rPr>
          <w:rFonts w:ascii="Times New Roman" w:hAnsi="Times New Roman" w:cs="Times New Roman"/>
          <w:sz w:val="24"/>
          <w:szCs w:val="24"/>
        </w:rPr>
        <w:t>hills</w:t>
      </w:r>
      <w:r w:rsidR="00E210D8">
        <w:rPr>
          <w:rFonts w:ascii="Times New Roman" w:hAnsi="Times New Roman" w:cs="Times New Roman"/>
          <w:sz w:val="24"/>
          <w:szCs w:val="24"/>
        </w:rPr>
        <w:t xml:space="preserve"> </w:t>
      </w:r>
      <w:r w:rsidRPr="00B37CF5">
        <w:rPr>
          <w:rFonts w:ascii="Times New Roman" w:hAnsi="Times New Roman" w:cs="Times New Roman"/>
          <w:sz w:val="24"/>
          <w:szCs w:val="24"/>
        </w:rPr>
        <w:t xml:space="preserve">first saw a panchayat election in the year 2000, </w:t>
      </w:r>
      <w:r w:rsidR="004931A6">
        <w:rPr>
          <w:rFonts w:ascii="Times New Roman" w:hAnsi="Times New Roman" w:cs="Times New Roman"/>
          <w:sz w:val="24"/>
          <w:szCs w:val="24"/>
        </w:rPr>
        <w:t>and</w:t>
      </w:r>
      <w:r w:rsidRPr="00B37CF5">
        <w:rPr>
          <w:rFonts w:ascii="Times New Roman" w:hAnsi="Times New Roman" w:cs="Times New Roman"/>
          <w:sz w:val="24"/>
          <w:szCs w:val="24"/>
        </w:rPr>
        <w:t xml:space="preserve"> </w:t>
      </w:r>
      <w:r w:rsidR="005F456A">
        <w:rPr>
          <w:rFonts w:ascii="Times New Roman" w:hAnsi="Times New Roman" w:cs="Times New Roman"/>
          <w:sz w:val="24"/>
          <w:szCs w:val="24"/>
        </w:rPr>
        <w:t>thereafter</w:t>
      </w:r>
      <w:r w:rsidR="004931A6">
        <w:rPr>
          <w:rFonts w:ascii="Times New Roman" w:hAnsi="Times New Roman" w:cs="Times New Roman"/>
          <w:sz w:val="24"/>
          <w:szCs w:val="24"/>
        </w:rPr>
        <w:t>,</w:t>
      </w:r>
      <w:r w:rsidR="005F456A">
        <w:rPr>
          <w:rFonts w:ascii="Times New Roman" w:hAnsi="Times New Roman" w:cs="Times New Roman"/>
          <w:sz w:val="24"/>
          <w:szCs w:val="24"/>
        </w:rPr>
        <w:t xml:space="preserve"> the </w:t>
      </w:r>
      <w:r w:rsidR="004931A6">
        <w:rPr>
          <w:rFonts w:ascii="Times New Roman" w:hAnsi="Times New Roman" w:cs="Times New Roman"/>
          <w:sz w:val="24"/>
          <w:szCs w:val="24"/>
        </w:rPr>
        <w:t xml:space="preserve">process got </w:t>
      </w:r>
      <w:r w:rsidR="005F456A">
        <w:rPr>
          <w:rFonts w:ascii="Times New Roman" w:hAnsi="Times New Roman" w:cs="Times New Roman"/>
          <w:sz w:val="24"/>
          <w:szCs w:val="24"/>
        </w:rPr>
        <w:t xml:space="preserve">discontinued. </w:t>
      </w:r>
      <w:r w:rsidRPr="00B37CF5">
        <w:rPr>
          <w:rFonts w:ascii="Times New Roman" w:hAnsi="Times New Roman" w:cs="Times New Roman"/>
          <w:sz w:val="24"/>
          <w:szCs w:val="24"/>
        </w:rPr>
        <w:t xml:space="preserve">This is mainly because the chairman, Mr. Subhash </w:t>
      </w:r>
      <w:r w:rsidR="00036394">
        <w:rPr>
          <w:rFonts w:ascii="Times New Roman" w:hAnsi="Times New Roman" w:cs="Times New Roman"/>
          <w:sz w:val="24"/>
          <w:szCs w:val="24"/>
        </w:rPr>
        <w:t>Ghisingh</w:t>
      </w:r>
      <w:r w:rsidRPr="00B37CF5">
        <w:rPr>
          <w:rFonts w:ascii="Times New Roman" w:hAnsi="Times New Roman" w:cs="Times New Roman"/>
          <w:sz w:val="24"/>
          <w:szCs w:val="24"/>
        </w:rPr>
        <w:t xml:space="preserve"> wanted to bring in the hills of Darjeeling under sixth schedule. But when it failed, there was again a demand of separate state</w:t>
      </w:r>
      <w:r w:rsidR="009E1116">
        <w:rPr>
          <w:rFonts w:ascii="Times New Roman" w:hAnsi="Times New Roman" w:cs="Times New Roman"/>
          <w:sz w:val="24"/>
          <w:szCs w:val="24"/>
        </w:rPr>
        <w:t xml:space="preserve">, now from a new leader, </w:t>
      </w:r>
      <w:r w:rsidRPr="00B37CF5">
        <w:rPr>
          <w:rFonts w:ascii="Times New Roman" w:hAnsi="Times New Roman" w:cs="Times New Roman"/>
          <w:sz w:val="24"/>
          <w:szCs w:val="24"/>
        </w:rPr>
        <w:t xml:space="preserve">Bimal Gurung. The hills saw </w:t>
      </w:r>
      <w:r w:rsidR="009E1116">
        <w:rPr>
          <w:rFonts w:ascii="Times New Roman" w:hAnsi="Times New Roman" w:cs="Times New Roman"/>
          <w:sz w:val="24"/>
          <w:szCs w:val="24"/>
        </w:rPr>
        <w:t>this</w:t>
      </w:r>
      <w:r w:rsidRPr="00B37CF5">
        <w:rPr>
          <w:rFonts w:ascii="Times New Roman" w:hAnsi="Times New Roman" w:cs="Times New Roman"/>
          <w:sz w:val="24"/>
          <w:szCs w:val="24"/>
        </w:rPr>
        <w:t xml:space="preserve"> new leader</w:t>
      </w:r>
      <w:r w:rsidR="00064532">
        <w:rPr>
          <w:rFonts w:ascii="Times New Roman" w:hAnsi="Times New Roman" w:cs="Times New Roman"/>
          <w:sz w:val="24"/>
          <w:szCs w:val="24"/>
        </w:rPr>
        <w:t>,</w:t>
      </w:r>
      <w:r w:rsidRPr="00B37CF5">
        <w:rPr>
          <w:rFonts w:ascii="Times New Roman" w:hAnsi="Times New Roman" w:cs="Times New Roman"/>
          <w:sz w:val="24"/>
          <w:szCs w:val="24"/>
        </w:rPr>
        <w:t xml:space="preserve"> </w:t>
      </w:r>
      <w:r w:rsidR="00064532">
        <w:rPr>
          <w:rFonts w:ascii="Times New Roman" w:hAnsi="Times New Roman" w:cs="Times New Roman"/>
          <w:sz w:val="24"/>
          <w:szCs w:val="24"/>
        </w:rPr>
        <w:t xml:space="preserve">to </w:t>
      </w:r>
      <w:r w:rsidRPr="00B37CF5">
        <w:rPr>
          <w:rFonts w:ascii="Times New Roman" w:hAnsi="Times New Roman" w:cs="Times New Roman"/>
          <w:sz w:val="24"/>
          <w:szCs w:val="24"/>
        </w:rPr>
        <w:t>emerge in 2007, who had used the absence of a three tier PRI as one of his political ploys to garner political support. But lamentably, when the new autonomous administrative body, the Gorkha</w:t>
      </w:r>
      <w:r w:rsidR="00064532">
        <w:rPr>
          <w:rFonts w:ascii="Times New Roman" w:hAnsi="Times New Roman" w:cs="Times New Roman"/>
          <w:sz w:val="24"/>
          <w:szCs w:val="24"/>
        </w:rPr>
        <w:t>land</w:t>
      </w:r>
      <w:r w:rsidRPr="00B37CF5">
        <w:rPr>
          <w:rFonts w:ascii="Times New Roman" w:hAnsi="Times New Roman" w:cs="Times New Roman"/>
          <w:sz w:val="24"/>
          <w:szCs w:val="24"/>
        </w:rPr>
        <w:t xml:space="preserve"> </w:t>
      </w:r>
      <w:r w:rsidR="009E1116">
        <w:rPr>
          <w:rFonts w:ascii="Times New Roman" w:hAnsi="Times New Roman" w:cs="Times New Roman"/>
          <w:sz w:val="24"/>
          <w:szCs w:val="24"/>
        </w:rPr>
        <w:t>T</w:t>
      </w:r>
      <w:r w:rsidRPr="00B37CF5">
        <w:rPr>
          <w:rFonts w:ascii="Times New Roman" w:hAnsi="Times New Roman" w:cs="Times New Roman"/>
          <w:sz w:val="24"/>
          <w:szCs w:val="24"/>
        </w:rPr>
        <w:t xml:space="preserve">erritorial Administration was formed, </w:t>
      </w:r>
      <w:r w:rsidR="009E1116">
        <w:rPr>
          <w:rFonts w:ascii="Times New Roman" w:hAnsi="Times New Roman" w:cs="Times New Roman"/>
          <w:sz w:val="24"/>
          <w:szCs w:val="24"/>
        </w:rPr>
        <w:t xml:space="preserve">they </w:t>
      </w:r>
      <w:r w:rsidRPr="00B37CF5">
        <w:rPr>
          <w:rFonts w:ascii="Times New Roman" w:hAnsi="Times New Roman" w:cs="Times New Roman"/>
          <w:sz w:val="24"/>
          <w:szCs w:val="24"/>
        </w:rPr>
        <w:t xml:space="preserve">turned a blind eye to all the promises which they had made regarding the panchayat election in the hills. The rural residents were </w:t>
      </w:r>
      <w:r w:rsidR="009E1116">
        <w:rPr>
          <w:rFonts w:ascii="Times New Roman" w:hAnsi="Times New Roman" w:cs="Times New Roman"/>
          <w:sz w:val="24"/>
          <w:szCs w:val="24"/>
        </w:rPr>
        <w:t xml:space="preserve">therefore </w:t>
      </w:r>
      <w:r w:rsidRPr="00B37CF5">
        <w:rPr>
          <w:rFonts w:ascii="Times New Roman" w:hAnsi="Times New Roman" w:cs="Times New Roman"/>
          <w:sz w:val="24"/>
          <w:szCs w:val="24"/>
        </w:rPr>
        <w:t>again pushed into darkness. Thus</w:t>
      </w:r>
      <w:r w:rsidR="009E1116">
        <w:rPr>
          <w:rFonts w:ascii="Times New Roman" w:hAnsi="Times New Roman" w:cs="Times New Roman"/>
          <w:sz w:val="24"/>
          <w:szCs w:val="24"/>
        </w:rPr>
        <w:t>,</w:t>
      </w:r>
      <w:r w:rsidRPr="00B37CF5">
        <w:rPr>
          <w:rFonts w:ascii="Times New Roman" w:hAnsi="Times New Roman" w:cs="Times New Roman"/>
          <w:sz w:val="24"/>
          <w:szCs w:val="24"/>
        </w:rPr>
        <w:t xml:space="preserve"> one of the respondents </w:t>
      </w:r>
      <w:r w:rsidR="009E1116">
        <w:rPr>
          <w:rFonts w:ascii="Times New Roman" w:hAnsi="Times New Roman" w:cs="Times New Roman"/>
          <w:sz w:val="24"/>
          <w:szCs w:val="24"/>
        </w:rPr>
        <w:t>stated:</w:t>
      </w:r>
      <w:r w:rsidRPr="00B37CF5">
        <w:rPr>
          <w:rFonts w:ascii="Times New Roman" w:hAnsi="Times New Roman" w:cs="Times New Roman"/>
          <w:sz w:val="24"/>
          <w:szCs w:val="24"/>
        </w:rPr>
        <w:t xml:space="preserve"> </w:t>
      </w:r>
    </w:p>
    <w:p w14:paraId="0ADEC77A" w14:textId="7281697D" w:rsidR="001E3528" w:rsidRPr="00B37CF5" w:rsidRDefault="009E1116"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t>Since</w:t>
      </w:r>
      <w:r w:rsidR="001E3528" w:rsidRPr="00B37CF5">
        <w:rPr>
          <w:rFonts w:ascii="Times New Roman" w:hAnsi="Times New Roman" w:cs="Times New Roman"/>
          <w:i/>
          <w:sz w:val="24"/>
          <w:szCs w:val="24"/>
        </w:rPr>
        <w:t xml:space="preserve"> 2001 we have been </w:t>
      </w:r>
      <w:r>
        <w:rPr>
          <w:rFonts w:ascii="Times New Roman" w:hAnsi="Times New Roman" w:cs="Times New Roman"/>
          <w:i/>
          <w:sz w:val="24"/>
          <w:szCs w:val="24"/>
        </w:rPr>
        <w:t xml:space="preserve">only </w:t>
      </w:r>
      <w:r w:rsidR="001E3528" w:rsidRPr="00B37CF5">
        <w:rPr>
          <w:rFonts w:ascii="Times New Roman" w:hAnsi="Times New Roman" w:cs="Times New Roman"/>
          <w:i/>
          <w:sz w:val="24"/>
          <w:szCs w:val="24"/>
        </w:rPr>
        <w:t xml:space="preserve">dancing to the fake promises of our local leaders. It’s been nothing but an emotional abuse. Yes, we want a panchayat election, but we are already growing old. The new generation won’t even get to know about its benefits. Sometimes all these demands </w:t>
      </w:r>
      <w:r w:rsidRPr="00B37CF5">
        <w:rPr>
          <w:rFonts w:ascii="Times New Roman" w:hAnsi="Times New Roman" w:cs="Times New Roman"/>
          <w:i/>
          <w:sz w:val="24"/>
          <w:szCs w:val="24"/>
        </w:rPr>
        <w:t>feel</w:t>
      </w:r>
      <w:r w:rsidR="007B1E96" w:rsidRPr="00B37CF5">
        <w:rPr>
          <w:rFonts w:ascii="Times New Roman" w:hAnsi="Times New Roman" w:cs="Times New Roman"/>
          <w:i/>
          <w:sz w:val="24"/>
          <w:szCs w:val="24"/>
        </w:rPr>
        <w:t xml:space="preserve"> like mere waste of energy.</w:t>
      </w:r>
    </w:p>
    <w:p w14:paraId="1F973EEE" w14:textId="7A094888" w:rsidR="001E3528" w:rsidRPr="00B37CF5" w:rsidRDefault="001E3528" w:rsidP="009E111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The attitude of the people towards the state is ambivalent. While everyone in the hills holds the local leaders accountable, the attitude towards the state is ambiguous.  One group of respondent</w:t>
      </w:r>
      <w:r w:rsidR="009E1116">
        <w:rPr>
          <w:rFonts w:ascii="Times New Roman" w:hAnsi="Times New Roman" w:cs="Times New Roman"/>
          <w:sz w:val="24"/>
          <w:szCs w:val="24"/>
        </w:rPr>
        <w:t>s, although lesser in number,</w:t>
      </w:r>
      <w:r w:rsidRPr="00B37CF5">
        <w:rPr>
          <w:rFonts w:ascii="Times New Roman" w:hAnsi="Times New Roman" w:cs="Times New Roman"/>
          <w:sz w:val="24"/>
          <w:szCs w:val="24"/>
        </w:rPr>
        <w:t xml:space="preserve"> like to believe that the State government wants the election to be conducted.  </w:t>
      </w:r>
      <w:r w:rsidR="009E1116">
        <w:rPr>
          <w:rFonts w:ascii="Times New Roman" w:hAnsi="Times New Roman" w:cs="Times New Roman"/>
          <w:sz w:val="24"/>
          <w:szCs w:val="24"/>
        </w:rPr>
        <w:t xml:space="preserve">One amongst them mentioned: </w:t>
      </w:r>
    </w:p>
    <w:p w14:paraId="0855FF5D" w14:textId="4D39C9A0" w:rsidR="001E3528" w:rsidRPr="00B37CF5" w:rsidRDefault="001E3528"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In my view, the CM we have today, I think</w:t>
      </w:r>
      <w:r w:rsidR="00B61B40">
        <w:rPr>
          <w:rFonts w:ascii="Times New Roman" w:hAnsi="Times New Roman" w:cs="Times New Roman"/>
          <w:i/>
          <w:sz w:val="24"/>
          <w:szCs w:val="24"/>
        </w:rPr>
        <w:t>,</w:t>
      </w:r>
      <w:r w:rsidRPr="00B37CF5">
        <w:rPr>
          <w:rFonts w:ascii="Times New Roman" w:hAnsi="Times New Roman" w:cs="Times New Roman"/>
          <w:i/>
          <w:sz w:val="24"/>
          <w:szCs w:val="24"/>
        </w:rPr>
        <w:t xml:space="preserve"> we will not get such CM because in the time of Jyoti </w:t>
      </w:r>
      <w:proofErr w:type="spellStart"/>
      <w:r w:rsidRPr="00B37CF5">
        <w:rPr>
          <w:rFonts w:ascii="Times New Roman" w:hAnsi="Times New Roman" w:cs="Times New Roman"/>
          <w:i/>
          <w:sz w:val="24"/>
          <w:szCs w:val="24"/>
        </w:rPr>
        <w:t>Basu</w:t>
      </w:r>
      <w:proofErr w:type="spellEnd"/>
      <w:r w:rsidRPr="00B37CF5">
        <w:rPr>
          <w:rFonts w:ascii="Times New Roman" w:hAnsi="Times New Roman" w:cs="Times New Roman"/>
          <w:i/>
          <w:sz w:val="24"/>
          <w:szCs w:val="24"/>
        </w:rPr>
        <w:t>, to see the face of CM, it was like seeing the face of God but today CM comes here and she says that you all need to conduct the Panchayat election through voting, and then only the constitutional process will start here. But because of the greediness of the political leaders, they are not interes</w:t>
      </w:r>
      <w:r w:rsidR="007B1E96" w:rsidRPr="00B37CF5">
        <w:rPr>
          <w:rFonts w:ascii="Times New Roman" w:hAnsi="Times New Roman" w:cs="Times New Roman"/>
          <w:i/>
          <w:sz w:val="24"/>
          <w:szCs w:val="24"/>
        </w:rPr>
        <w:t>ted in the Panchayat election</w:t>
      </w:r>
      <w:r w:rsidR="007B1E96" w:rsidRPr="00B37CF5">
        <w:rPr>
          <w:rFonts w:ascii="Times New Roman" w:hAnsi="Times New Roman" w:cs="Times New Roman"/>
          <w:sz w:val="24"/>
          <w:szCs w:val="24"/>
        </w:rPr>
        <w:t>.</w:t>
      </w:r>
    </w:p>
    <w:p w14:paraId="66325086" w14:textId="47DA3930" w:rsidR="001E3528" w:rsidRPr="00B37CF5" w:rsidRDefault="001E3528" w:rsidP="007C19FE">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But on the </w:t>
      </w:r>
      <w:r w:rsidR="007C19FE" w:rsidRPr="00B37CF5">
        <w:rPr>
          <w:rFonts w:ascii="Times New Roman" w:hAnsi="Times New Roman" w:cs="Times New Roman"/>
          <w:sz w:val="24"/>
          <w:szCs w:val="24"/>
        </w:rPr>
        <w:t>contrary,</w:t>
      </w:r>
      <w:r w:rsidRPr="00B37CF5">
        <w:rPr>
          <w:rFonts w:ascii="Times New Roman" w:hAnsi="Times New Roman" w:cs="Times New Roman"/>
          <w:sz w:val="24"/>
          <w:szCs w:val="24"/>
        </w:rPr>
        <w:t xml:space="preserve"> there were another group of respondents, who believe</w:t>
      </w:r>
      <w:r w:rsidR="007C19FE">
        <w:rPr>
          <w:rFonts w:ascii="Times New Roman" w:hAnsi="Times New Roman" w:cs="Times New Roman"/>
          <w:sz w:val="24"/>
          <w:szCs w:val="24"/>
        </w:rPr>
        <w:t>d</w:t>
      </w:r>
      <w:r w:rsidRPr="00B37CF5">
        <w:rPr>
          <w:rFonts w:ascii="Times New Roman" w:hAnsi="Times New Roman" w:cs="Times New Roman"/>
          <w:sz w:val="24"/>
          <w:szCs w:val="24"/>
        </w:rPr>
        <w:t xml:space="preserve"> that, Bengal government from the very beginning has done injustice to them. We</w:t>
      </w:r>
      <w:r w:rsidR="00B61B40">
        <w:rPr>
          <w:rFonts w:ascii="Times New Roman" w:hAnsi="Times New Roman" w:cs="Times New Roman"/>
          <w:sz w:val="24"/>
          <w:szCs w:val="24"/>
        </w:rPr>
        <w:t xml:space="preserve">, </w:t>
      </w:r>
      <w:r w:rsidR="00B61B40" w:rsidRPr="00B37CF5">
        <w:rPr>
          <w:rFonts w:ascii="Times New Roman" w:hAnsi="Times New Roman" w:cs="Times New Roman"/>
          <w:sz w:val="24"/>
          <w:szCs w:val="24"/>
        </w:rPr>
        <w:t xml:space="preserve">the people of Darjeeling </w:t>
      </w:r>
      <w:r w:rsidR="00B61B40">
        <w:rPr>
          <w:rFonts w:ascii="Times New Roman" w:hAnsi="Times New Roman" w:cs="Times New Roman"/>
          <w:sz w:val="24"/>
          <w:szCs w:val="24"/>
        </w:rPr>
        <w:t>h</w:t>
      </w:r>
      <w:r w:rsidR="00B61B40" w:rsidRPr="00B37CF5">
        <w:rPr>
          <w:rFonts w:ascii="Times New Roman" w:hAnsi="Times New Roman" w:cs="Times New Roman"/>
          <w:sz w:val="24"/>
          <w:szCs w:val="24"/>
        </w:rPr>
        <w:t>ills</w:t>
      </w:r>
      <w:r w:rsidR="00B61B40">
        <w:rPr>
          <w:rFonts w:ascii="Times New Roman" w:hAnsi="Times New Roman" w:cs="Times New Roman"/>
          <w:sz w:val="24"/>
          <w:szCs w:val="24"/>
        </w:rPr>
        <w:t>,</w:t>
      </w:r>
      <w:r w:rsidRPr="00B37CF5">
        <w:rPr>
          <w:rFonts w:ascii="Times New Roman" w:hAnsi="Times New Roman" w:cs="Times New Roman"/>
          <w:sz w:val="24"/>
          <w:szCs w:val="24"/>
        </w:rPr>
        <w:t xml:space="preserve"> are treated like orphans. Th</w:t>
      </w:r>
      <w:r w:rsidR="007C19FE">
        <w:rPr>
          <w:rFonts w:ascii="Times New Roman" w:hAnsi="Times New Roman" w:cs="Times New Roman"/>
          <w:sz w:val="24"/>
          <w:szCs w:val="24"/>
        </w:rPr>
        <w:t xml:space="preserve">is is the </w:t>
      </w:r>
      <w:r w:rsidRPr="00B37CF5">
        <w:rPr>
          <w:rFonts w:ascii="Times New Roman" w:hAnsi="Times New Roman" w:cs="Times New Roman"/>
          <w:sz w:val="24"/>
          <w:szCs w:val="24"/>
        </w:rPr>
        <w:t>reason, why election is not conducted</w:t>
      </w:r>
      <w:r w:rsidR="007C19FE">
        <w:rPr>
          <w:rFonts w:ascii="Times New Roman" w:hAnsi="Times New Roman" w:cs="Times New Roman"/>
          <w:sz w:val="24"/>
          <w:szCs w:val="24"/>
        </w:rPr>
        <w:t xml:space="preserve"> in the hills</w:t>
      </w:r>
      <w:r w:rsidRPr="00B37CF5">
        <w:rPr>
          <w:rFonts w:ascii="Times New Roman" w:hAnsi="Times New Roman" w:cs="Times New Roman"/>
          <w:sz w:val="24"/>
          <w:szCs w:val="24"/>
        </w:rPr>
        <w:t xml:space="preserve">. In </w:t>
      </w:r>
      <w:r w:rsidRPr="00B37CF5">
        <w:rPr>
          <w:rFonts w:ascii="Times New Roman" w:hAnsi="Times New Roman" w:cs="Times New Roman"/>
          <w:sz w:val="24"/>
          <w:szCs w:val="24"/>
        </w:rPr>
        <w:lastRenderedPageBreak/>
        <w:t xml:space="preserve">case </w:t>
      </w:r>
      <w:r w:rsidR="00AC2DF5">
        <w:rPr>
          <w:rFonts w:ascii="Times New Roman" w:hAnsi="Times New Roman" w:cs="Times New Roman"/>
          <w:sz w:val="24"/>
          <w:szCs w:val="24"/>
        </w:rPr>
        <w:t xml:space="preserve">of </w:t>
      </w:r>
      <w:r w:rsidRPr="00B37CF5">
        <w:rPr>
          <w:rFonts w:ascii="Times New Roman" w:hAnsi="Times New Roman" w:cs="Times New Roman"/>
          <w:sz w:val="24"/>
          <w:szCs w:val="24"/>
        </w:rPr>
        <w:t xml:space="preserve">financial </w:t>
      </w:r>
      <w:r w:rsidR="007C19FE">
        <w:rPr>
          <w:rFonts w:ascii="Times New Roman" w:hAnsi="Times New Roman" w:cs="Times New Roman"/>
          <w:sz w:val="24"/>
          <w:szCs w:val="24"/>
        </w:rPr>
        <w:t xml:space="preserve">allocations and disbursements, </w:t>
      </w:r>
      <w:r w:rsidRPr="00B37CF5">
        <w:rPr>
          <w:rFonts w:ascii="Times New Roman" w:hAnsi="Times New Roman" w:cs="Times New Roman"/>
          <w:sz w:val="24"/>
          <w:szCs w:val="24"/>
        </w:rPr>
        <w:t xml:space="preserve">negligence </w:t>
      </w:r>
      <w:r w:rsidR="007C19FE">
        <w:rPr>
          <w:rFonts w:ascii="Times New Roman" w:hAnsi="Times New Roman" w:cs="Times New Roman"/>
          <w:sz w:val="24"/>
          <w:szCs w:val="24"/>
        </w:rPr>
        <w:t xml:space="preserve">becomes apparent, the unaccountable </w:t>
      </w:r>
      <w:r w:rsidRPr="00B37CF5">
        <w:rPr>
          <w:rFonts w:ascii="Times New Roman" w:hAnsi="Times New Roman" w:cs="Times New Roman"/>
          <w:sz w:val="24"/>
          <w:szCs w:val="24"/>
        </w:rPr>
        <w:t xml:space="preserve">local leaders </w:t>
      </w:r>
      <w:r w:rsidR="007C19FE">
        <w:rPr>
          <w:rFonts w:ascii="Times New Roman" w:hAnsi="Times New Roman" w:cs="Times New Roman"/>
          <w:sz w:val="24"/>
          <w:szCs w:val="24"/>
        </w:rPr>
        <w:t xml:space="preserve">make the situation further worse. </w:t>
      </w:r>
      <w:r w:rsidRPr="00B37CF5">
        <w:rPr>
          <w:rFonts w:ascii="Times New Roman" w:hAnsi="Times New Roman" w:cs="Times New Roman"/>
          <w:sz w:val="24"/>
          <w:szCs w:val="24"/>
        </w:rPr>
        <w:t xml:space="preserve">In this regard, one of the officials at panchayat pointed that there is a provision for </w:t>
      </w:r>
      <w:r w:rsidR="007C19FE" w:rsidRPr="00B37CF5">
        <w:rPr>
          <w:rFonts w:ascii="Times New Roman" w:hAnsi="Times New Roman" w:cs="Times New Roman"/>
          <w:sz w:val="24"/>
          <w:szCs w:val="24"/>
        </w:rPr>
        <w:t>three panchayat elections</w:t>
      </w:r>
      <w:r w:rsidRPr="00B37CF5">
        <w:rPr>
          <w:rFonts w:ascii="Times New Roman" w:hAnsi="Times New Roman" w:cs="Times New Roman"/>
          <w:sz w:val="24"/>
          <w:szCs w:val="24"/>
        </w:rPr>
        <w:t xml:space="preserve"> in the GTA, but neither the TMC government nor the local leaders are willing to take it up. Though meagre in scale, he pointed out the various benefits which the voters may avail in </w:t>
      </w:r>
      <w:r w:rsidR="008A33A0">
        <w:rPr>
          <w:rFonts w:ascii="Times New Roman" w:hAnsi="Times New Roman" w:cs="Times New Roman"/>
          <w:sz w:val="24"/>
          <w:szCs w:val="24"/>
        </w:rPr>
        <w:t xml:space="preserve">the </w:t>
      </w:r>
      <w:r w:rsidRPr="00B37CF5">
        <w:rPr>
          <w:rFonts w:ascii="Times New Roman" w:hAnsi="Times New Roman" w:cs="Times New Roman"/>
          <w:sz w:val="24"/>
          <w:szCs w:val="24"/>
        </w:rPr>
        <w:t xml:space="preserve">presence of a properly functioning gram panchayat. For instance, Old Age pensions, disability pensions, widow pensions. </w:t>
      </w:r>
      <w:r w:rsidR="007C19FE" w:rsidRPr="00B37CF5">
        <w:rPr>
          <w:rFonts w:ascii="Times New Roman" w:hAnsi="Times New Roman" w:cs="Times New Roman"/>
          <w:sz w:val="24"/>
          <w:szCs w:val="24"/>
        </w:rPr>
        <w:t>Also,</w:t>
      </w:r>
      <w:r w:rsidRPr="00B37CF5">
        <w:rPr>
          <w:rFonts w:ascii="Times New Roman" w:hAnsi="Times New Roman" w:cs="Times New Roman"/>
          <w:sz w:val="24"/>
          <w:szCs w:val="24"/>
        </w:rPr>
        <w:t xml:space="preserve"> there </w:t>
      </w:r>
      <w:r w:rsidR="00F06893">
        <w:rPr>
          <w:rFonts w:ascii="Times New Roman" w:hAnsi="Times New Roman" w:cs="Times New Roman"/>
          <w:sz w:val="24"/>
          <w:szCs w:val="24"/>
        </w:rPr>
        <w:t>are</w:t>
      </w:r>
      <w:r w:rsidRPr="00B37CF5">
        <w:rPr>
          <w:rFonts w:ascii="Times New Roman" w:hAnsi="Times New Roman" w:cs="Times New Roman"/>
          <w:sz w:val="24"/>
          <w:szCs w:val="24"/>
        </w:rPr>
        <w:t xml:space="preserve"> provisions for projects which are </w:t>
      </w:r>
      <w:r w:rsidR="007C19FE">
        <w:rPr>
          <w:rFonts w:ascii="Times New Roman" w:hAnsi="Times New Roman" w:cs="Times New Roman"/>
          <w:sz w:val="24"/>
          <w:szCs w:val="24"/>
        </w:rPr>
        <w:t>bigger</w:t>
      </w:r>
      <w:r w:rsidRPr="00B37CF5">
        <w:rPr>
          <w:rFonts w:ascii="Times New Roman" w:hAnsi="Times New Roman" w:cs="Times New Roman"/>
          <w:sz w:val="24"/>
          <w:szCs w:val="24"/>
        </w:rPr>
        <w:t xml:space="preserve"> in scale, like building of houses for the landless. But as he vehemently noted, the funds for all these are kept by the state only, and channelized for developmental activities or purposes outside the hills. On this matter, another panchayat </w:t>
      </w:r>
      <w:r w:rsidR="007C19FE">
        <w:rPr>
          <w:rFonts w:ascii="Times New Roman" w:hAnsi="Times New Roman" w:cs="Times New Roman"/>
          <w:sz w:val="24"/>
          <w:szCs w:val="24"/>
        </w:rPr>
        <w:t>employee</w:t>
      </w:r>
      <w:r w:rsidRPr="00B37CF5">
        <w:rPr>
          <w:rFonts w:ascii="Times New Roman" w:hAnsi="Times New Roman" w:cs="Times New Roman"/>
          <w:sz w:val="24"/>
          <w:szCs w:val="24"/>
        </w:rPr>
        <w:t xml:space="preserve"> pointed out</w:t>
      </w:r>
      <w:r w:rsidR="007C19FE">
        <w:rPr>
          <w:rFonts w:ascii="Times New Roman" w:hAnsi="Times New Roman" w:cs="Times New Roman"/>
          <w:sz w:val="24"/>
          <w:szCs w:val="24"/>
        </w:rPr>
        <w:t>:</w:t>
      </w:r>
    </w:p>
    <w:p w14:paraId="3348184C" w14:textId="7C581FD4" w:rsidR="001E3528" w:rsidRPr="00B37CF5" w:rsidRDefault="001E3528"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 xml:space="preserve">I think the state government does not want to give </w:t>
      </w:r>
      <w:r w:rsidR="007C19FE">
        <w:rPr>
          <w:rFonts w:ascii="Times New Roman" w:hAnsi="Times New Roman" w:cs="Times New Roman"/>
          <w:i/>
          <w:sz w:val="24"/>
          <w:szCs w:val="24"/>
        </w:rPr>
        <w:t>development funds t</w:t>
      </w:r>
      <w:r w:rsidRPr="00B37CF5">
        <w:rPr>
          <w:rFonts w:ascii="Times New Roman" w:hAnsi="Times New Roman" w:cs="Times New Roman"/>
          <w:i/>
          <w:sz w:val="24"/>
          <w:szCs w:val="24"/>
        </w:rPr>
        <w:t xml:space="preserve">o the hills that is why it has withheld the elections in the hills. Even the GTA doesn’t want to have panchayat elections because if we have Panchayats then they have to give the share of money to the Panchayat, so they also recommend the state not to conduct elections in the hills, because if we have elected members in the Panchayat, this </w:t>
      </w:r>
      <w:proofErr w:type="spellStart"/>
      <w:r w:rsidRPr="00B37CF5">
        <w:rPr>
          <w:rFonts w:ascii="Times New Roman" w:hAnsi="Times New Roman" w:cs="Times New Roman"/>
          <w:i/>
          <w:sz w:val="24"/>
          <w:szCs w:val="24"/>
        </w:rPr>
        <w:t>Savasads</w:t>
      </w:r>
      <w:proofErr w:type="spellEnd"/>
      <w:r w:rsidRPr="00B37CF5">
        <w:rPr>
          <w:rFonts w:ascii="Times New Roman" w:hAnsi="Times New Roman" w:cs="Times New Roman"/>
          <w:i/>
          <w:sz w:val="24"/>
          <w:szCs w:val="24"/>
        </w:rPr>
        <w:t xml:space="preserve"> in the GTA </w:t>
      </w:r>
      <w:r w:rsidR="007C19FE">
        <w:rPr>
          <w:rFonts w:ascii="Times New Roman" w:hAnsi="Times New Roman" w:cs="Times New Roman"/>
          <w:i/>
          <w:sz w:val="24"/>
          <w:szCs w:val="24"/>
        </w:rPr>
        <w:t>will become toothless. S</w:t>
      </w:r>
      <w:r w:rsidRPr="00B37CF5">
        <w:rPr>
          <w:rFonts w:ascii="Times New Roman" w:hAnsi="Times New Roman" w:cs="Times New Roman"/>
          <w:i/>
          <w:sz w:val="24"/>
          <w:szCs w:val="24"/>
        </w:rPr>
        <w:t>ince there is no elected body in the Panchayat</w:t>
      </w:r>
      <w:r w:rsidR="007C19FE">
        <w:rPr>
          <w:rFonts w:ascii="Times New Roman" w:hAnsi="Times New Roman" w:cs="Times New Roman"/>
          <w:i/>
          <w:sz w:val="24"/>
          <w:szCs w:val="24"/>
        </w:rPr>
        <w:t>,</w:t>
      </w:r>
      <w:r w:rsidRPr="00B37CF5">
        <w:rPr>
          <w:rFonts w:ascii="Times New Roman" w:hAnsi="Times New Roman" w:cs="Times New Roman"/>
          <w:i/>
          <w:sz w:val="24"/>
          <w:szCs w:val="24"/>
        </w:rPr>
        <w:t xml:space="preserve"> the Pa</w:t>
      </w:r>
      <w:r w:rsidR="007B1E96" w:rsidRPr="00B37CF5">
        <w:rPr>
          <w:rFonts w:ascii="Times New Roman" w:hAnsi="Times New Roman" w:cs="Times New Roman"/>
          <w:i/>
          <w:sz w:val="24"/>
          <w:szCs w:val="24"/>
        </w:rPr>
        <w:t>nchayat has no power right now</w:t>
      </w:r>
      <w:r w:rsidR="007B1E96" w:rsidRPr="00B37CF5">
        <w:rPr>
          <w:rFonts w:ascii="Times New Roman" w:hAnsi="Times New Roman" w:cs="Times New Roman"/>
          <w:sz w:val="24"/>
          <w:szCs w:val="24"/>
        </w:rPr>
        <w:t>.</w:t>
      </w:r>
    </w:p>
    <w:p w14:paraId="6FD8D97F" w14:textId="3D0B7941" w:rsidR="001E3528" w:rsidRPr="00B37CF5" w:rsidRDefault="0082737D" w:rsidP="00246861">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In this research, we have used </w:t>
      </w:r>
      <w:r w:rsidR="001E3528" w:rsidRPr="00B37CF5">
        <w:rPr>
          <w:rFonts w:ascii="Times New Roman" w:hAnsi="Times New Roman" w:cs="Times New Roman"/>
          <w:sz w:val="24"/>
          <w:szCs w:val="24"/>
        </w:rPr>
        <w:t xml:space="preserve">the issue of panchayat elections as a periscopic tool, and try to broaden our gaze into the politics of Darjeeling hills. The absence of an elected body in the panchayat helps us to understand the perception of power relation that prevails between the </w:t>
      </w:r>
      <w:r w:rsidR="003216C3">
        <w:rPr>
          <w:rFonts w:ascii="Times New Roman" w:hAnsi="Times New Roman" w:cs="Times New Roman"/>
          <w:sz w:val="24"/>
          <w:szCs w:val="24"/>
        </w:rPr>
        <w:t>G</w:t>
      </w:r>
      <w:r w:rsidR="003216C3" w:rsidRPr="00B37CF5">
        <w:rPr>
          <w:rFonts w:ascii="Times New Roman" w:hAnsi="Times New Roman" w:cs="Times New Roman"/>
          <w:sz w:val="24"/>
          <w:szCs w:val="24"/>
        </w:rPr>
        <w:t xml:space="preserve">overnment </w:t>
      </w:r>
      <w:r w:rsidR="003216C3">
        <w:rPr>
          <w:rFonts w:ascii="Times New Roman" w:hAnsi="Times New Roman" w:cs="Times New Roman"/>
          <w:sz w:val="24"/>
          <w:szCs w:val="24"/>
        </w:rPr>
        <w:t xml:space="preserve">of </w:t>
      </w:r>
      <w:r w:rsidR="001E3528" w:rsidRPr="00B37CF5">
        <w:rPr>
          <w:rFonts w:ascii="Times New Roman" w:hAnsi="Times New Roman" w:cs="Times New Roman"/>
          <w:sz w:val="24"/>
          <w:szCs w:val="24"/>
        </w:rPr>
        <w:t xml:space="preserve">West Bengal and local political organizations in the hills. </w:t>
      </w:r>
      <w:r w:rsidR="001E3528" w:rsidRPr="006C3BBB">
        <w:rPr>
          <w:rFonts w:ascii="Times New Roman" w:hAnsi="Times New Roman" w:cs="Times New Roman"/>
          <w:sz w:val="24"/>
          <w:szCs w:val="24"/>
        </w:rPr>
        <w:t xml:space="preserve">It provides an avenue to delve into how the rural residents are victims to a negotiation of power between entities clinging onto an ontology of autonomy totally </w:t>
      </w:r>
      <w:r w:rsidR="00246861" w:rsidRPr="006C3BBB">
        <w:rPr>
          <w:rFonts w:ascii="Times New Roman" w:hAnsi="Times New Roman" w:cs="Times New Roman"/>
          <w:sz w:val="24"/>
          <w:szCs w:val="24"/>
        </w:rPr>
        <w:t xml:space="preserve">disjuncture from </w:t>
      </w:r>
      <w:r w:rsidR="001E3528" w:rsidRPr="006C3BBB">
        <w:rPr>
          <w:rFonts w:ascii="Times New Roman" w:hAnsi="Times New Roman" w:cs="Times New Roman"/>
          <w:sz w:val="24"/>
          <w:szCs w:val="24"/>
        </w:rPr>
        <w:t xml:space="preserve">one another. </w:t>
      </w:r>
      <w:r w:rsidR="001E3528" w:rsidRPr="00B37CF5">
        <w:rPr>
          <w:rFonts w:ascii="Times New Roman" w:hAnsi="Times New Roman" w:cs="Times New Roman"/>
          <w:sz w:val="24"/>
          <w:szCs w:val="24"/>
        </w:rPr>
        <w:t xml:space="preserve">A snippet of an interview from an individual belonging to a </w:t>
      </w:r>
      <w:r w:rsidR="001E3528" w:rsidRPr="00CE78C0">
        <w:rPr>
          <w:rFonts w:ascii="Times New Roman" w:hAnsi="Times New Roman" w:cs="Times New Roman"/>
          <w:sz w:val="24"/>
          <w:szCs w:val="24"/>
        </w:rPr>
        <w:t xml:space="preserve">tea garden estate </w:t>
      </w:r>
      <w:r w:rsidR="001E3528" w:rsidRPr="00B37CF5">
        <w:rPr>
          <w:rFonts w:ascii="Times New Roman" w:hAnsi="Times New Roman" w:cs="Times New Roman"/>
          <w:sz w:val="24"/>
          <w:szCs w:val="24"/>
        </w:rPr>
        <w:t xml:space="preserve">in </w:t>
      </w:r>
      <w:proofErr w:type="spellStart"/>
      <w:r w:rsidR="001E3528" w:rsidRPr="00B37CF5">
        <w:rPr>
          <w:rFonts w:ascii="Times New Roman" w:hAnsi="Times New Roman" w:cs="Times New Roman"/>
          <w:sz w:val="24"/>
          <w:szCs w:val="24"/>
        </w:rPr>
        <w:t>Mirik</w:t>
      </w:r>
      <w:proofErr w:type="spellEnd"/>
      <w:r w:rsidR="001E3528" w:rsidRPr="00B37CF5">
        <w:rPr>
          <w:rFonts w:ascii="Times New Roman" w:hAnsi="Times New Roman" w:cs="Times New Roman"/>
          <w:sz w:val="24"/>
          <w:szCs w:val="24"/>
        </w:rPr>
        <w:t xml:space="preserve"> puts this issue very neatly. As he believes,</w:t>
      </w:r>
    </w:p>
    <w:p w14:paraId="6D1CDEAF" w14:textId="767B91E0" w:rsidR="001E3528" w:rsidRPr="00B37CF5" w:rsidRDefault="001E3528"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t>After the 1986-88 Gorkha Movement in the hills, the power of the reigning political party</w:t>
      </w:r>
      <w:r w:rsidR="001F1906">
        <w:rPr>
          <w:rFonts w:ascii="Times New Roman" w:hAnsi="Times New Roman" w:cs="Times New Roman"/>
          <w:i/>
          <w:sz w:val="24"/>
          <w:szCs w:val="24"/>
        </w:rPr>
        <w:t xml:space="preserve"> </w:t>
      </w:r>
      <w:r w:rsidRPr="00B37CF5">
        <w:rPr>
          <w:rFonts w:ascii="Times New Roman" w:hAnsi="Times New Roman" w:cs="Times New Roman"/>
          <w:i/>
          <w:sz w:val="24"/>
          <w:szCs w:val="24"/>
        </w:rPr>
        <w:t>- Gorkha National Liberation Front (GNLF)</w:t>
      </w:r>
      <w:r w:rsidR="001F1906">
        <w:rPr>
          <w:rFonts w:ascii="Times New Roman" w:hAnsi="Times New Roman" w:cs="Times New Roman"/>
          <w:i/>
          <w:sz w:val="24"/>
          <w:szCs w:val="24"/>
        </w:rPr>
        <w:t>,</w:t>
      </w:r>
      <w:r w:rsidRPr="00B37CF5">
        <w:rPr>
          <w:rFonts w:ascii="Times New Roman" w:hAnsi="Times New Roman" w:cs="Times New Roman"/>
          <w:i/>
          <w:sz w:val="24"/>
          <w:szCs w:val="24"/>
        </w:rPr>
        <w:t xml:space="preserve"> became unchallenged. In order to end the GNLF's hegemony and quell the aspirations for a breakaway state in the hills, the state government opted to bring in more territories under constitutional rule by placing them under the jurisdiction of panchayat. In an effort to weaken their hold on the hills, other territories—including the tea gardens—'</w:t>
      </w:r>
      <w:r w:rsidR="001405BE">
        <w:rPr>
          <w:rFonts w:ascii="Times New Roman" w:hAnsi="Times New Roman" w:cs="Times New Roman"/>
          <w:i/>
          <w:sz w:val="24"/>
          <w:szCs w:val="24"/>
        </w:rPr>
        <w:t xml:space="preserve">areas </w:t>
      </w:r>
      <w:r w:rsidRPr="00B37CF5">
        <w:rPr>
          <w:rFonts w:ascii="Times New Roman" w:hAnsi="Times New Roman" w:cs="Times New Roman"/>
          <w:i/>
          <w:sz w:val="24"/>
          <w:szCs w:val="24"/>
        </w:rPr>
        <w:t xml:space="preserve">that were not regarded as being a part of Indian constitutions' were brought under their control. This measure assured that the Panchayat Raj would open the doors for the other political parties so </w:t>
      </w:r>
      <w:r w:rsidRPr="00B37CF5">
        <w:rPr>
          <w:rFonts w:ascii="Times New Roman" w:hAnsi="Times New Roman" w:cs="Times New Roman"/>
          <w:i/>
          <w:sz w:val="24"/>
          <w:szCs w:val="24"/>
        </w:rPr>
        <w:lastRenderedPageBreak/>
        <w:t xml:space="preserve">that the state government could use it to assert its authority and domination in the area. It was a move to give the state administration a platform to actively participate in Darjeeling hill politics so that </w:t>
      </w:r>
      <w:proofErr w:type="spellStart"/>
      <w:r w:rsidR="006644DB" w:rsidRPr="00B37CF5">
        <w:rPr>
          <w:rFonts w:ascii="Times New Roman" w:hAnsi="Times New Roman" w:cs="Times New Roman"/>
          <w:i/>
          <w:sz w:val="24"/>
          <w:szCs w:val="24"/>
        </w:rPr>
        <w:t>Gorkh</w:t>
      </w:r>
      <w:r w:rsidR="006644DB">
        <w:rPr>
          <w:rFonts w:ascii="Times New Roman" w:hAnsi="Times New Roman" w:cs="Times New Roman"/>
          <w:i/>
          <w:sz w:val="24"/>
          <w:szCs w:val="24"/>
        </w:rPr>
        <w:t>a</w:t>
      </w:r>
      <w:r w:rsidR="006644DB" w:rsidRPr="00B37CF5">
        <w:rPr>
          <w:rFonts w:ascii="Times New Roman" w:hAnsi="Times New Roman" w:cs="Times New Roman"/>
          <w:i/>
          <w:sz w:val="24"/>
          <w:szCs w:val="24"/>
        </w:rPr>
        <w:t>land</w:t>
      </w:r>
      <w:r w:rsidR="006644DB">
        <w:rPr>
          <w:rFonts w:ascii="Times New Roman" w:hAnsi="Times New Roman" w:cs="Times New Roman"/>
          <w:i/>
          <w:sz w:val="24"/>
          <w:szCs w:val="24"/>
        </w:rPr>
        <w:t>’s</w:t>
      </w:r>
      <w:proofErr w:type="spellEnd"/>
      <w:r w:rsidRPr="00B37CF5">
        <w:rPr>
          <w:rFonts w:ascii="Times New Roman" w:hAnsi="Times New Roman" w:cs="Times New Roman"/>
          <w:i/>
          <w:sz w:val="24"/>
          <w:szCs w:val="24"/>
        </w:rPr>
        <w:t xml:space="preserve"> desire would never become a reality as it did in 1986–88. Whatever the cause, this action insured that we, the residents of the tea garden areas, would be controlled by the Indian constitution, which had never be</w:t>
      </w:r>
      <w:r w:rsidR="001405BE">
        <w:rPr>
          <w:rFonts w:ascii="Times New Roman" w:hAnsi="Times New Roman" w:cs="Times New Roman"/>
          <w:i/>
          <w:sz w:val="24"/>
          <w:szCs w:val="24"/>
        </w:rPr>
        <w:t>en so</w:t>
      </w:r>
      <w:r w:rsidRPr="00B37CF5">
        <w:rPr>
          <w:rFonts w:ascii="Times New Roman" w:hAnsi="Times New Roman" w:cs="Times New Roman"/>
          <w:i/>
          <w:sz w:val="24"/>
          <w:szCs w:val="24"/>
        </w:rPr>
        <w:t xml:space="preserve"> before 2001. We received right to vote. Benefits following inclusion under the Panchayat System were minimal to </w:t>
      </w:r>
      <w:r w:rsidR="008F11B2" w:rsidRPr="00B37CF5">
        <w:rPr>
          <w:rFonts w:ascii="Times New Roman" w:hAnsi="Times New Roman" w:cs="Times New Roman"/>
          <w:i/>
          <w:sz w:val="24"/>
          <w:szCs w:val="24"/>
        </w:rPr>
        <w:t>non-existent</w:t>
      </w:r>
      <w:r w:rsidRPr="00B37CF5">
        <w:rPr>
          <w:rFonts w:ascii="Times New Roman" w:hAnsi="Times New Roman" w:cs="Times New Roman"/>
          <w:i/>
          <w:sz w:val="24"/>
          <w:szCs w:val="24"/>
        </w:rPr>
        <w:t xml:space="preserve">, but the inclusion did put a stop to our struggle for existence, which is a significant victory for us. But </w:t>
      </w:r>
      <w:r w:rsidR="001405BE" w:rsidRPr="00B37CF5">
        <w:rPr>
          <w:rFonts w:ascii="Times New Roman" w:hAnsi="Times New Roman" w:cs="Times New Roman"/>
          <w:i/>
          <w:sz w:val="24"/>
          <w:szCs w:val="24"/>
        </w:rPr>
        <w:t>unfortunately,</w:t>
      </w:r>
      <w:r w:rsidRPr="00B37CF5">
        <w:rPr>
          <w:rFonts w:ascii="Times New Roman" w:hAnsi="Times New Roman" w:cs="Times New Roman"/>
          <w:i/>
          <w:sz w:val="24"/>
          <w:szCs w:val="24"/>
        </w:rPr>
        <w:t xml:space="preserve"> in spite of coming under the jurisdiction of panchayat, we don’t have anyone to represent us now. Our local leader acknowledges our plight, but they are the on</w:t>
      </w:r>
      <w:r w:rsidR="007B1E96" w:rsidRPr="00B37CF5">
        <w:rPr>
          <w:rFonts w:ascii="Times New Roman" w:hAnsi="Times New Roman" w:cs="Times New Roman"/>
          <w:i/>
          <w:sz w:val="24"/>
          <w:szCs w:val="24"/>
        </w:rPr>
        <w:t>es who are solely responsible.</w:t>
      </w:r>
    </w:p>
    <w:p w14:paraId="46671801" w14:textId="77777777" w:rsidR="001F1906" w:rsidRDefault="001E3528" w:rsidP="001405BE">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This response was further substantiated by another resident of the tea garden area who mentioned that the GTA is solely responsible for not letting the elections happen in the rural areas. Because, as he thinks, </w:t>
      </w:r>
    </w:p>
    <w:p w14:paraId="0797E207" w14:textId="664D8152" w:rsidR="001E3528" w:rsidRPr="00B37CF5" w:rsidRDefault="001E3528" w:rsidP="001F1906">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 xml:space="preserve">If election in the village level happens and </w:t>
      </w:r>
      <w:r w:rsidR="001F1906">
        <w:rPr>
          <w:rFonts w:ascii="Times New Roman" w:hAnsi="Times New Roman" w:cs="Times New Roman"/>
          <w:i/>
          <w:sz w:val="24"/>
          <w:szCs w:val="24"/>
        </w:rPr>
        <w:t xml:space="preserve">if </w:t>
      </w:r>
      <w:r w:rsidRPr="00B37CF5">
        <w:rPr>
          <w:rFonts w:ascii="Times New Roman" w:hAnsi="Times New Roman" w:cs="Times New Roman"/>
          <w:i/>
          <w:sz w:val="24"/>
          <w:szCs w:val="24"/>
        </w:rPr>
        <w:t xml:space="preserve">we have </w:t>
      </w:r>
      <w:proofErr w:type="spellStart"/>
      <w:r w:rsidRPr="00B37CF5">
        <w:rPr>
          <w:rFonts w:ascii="Times New Roman" w:hAnsi="Times New Roman" w:cs="Times New Roman"/>
          <w:i/>
          <w:sz w:val="24"/>
          <w:szCs w:val="24"/>
        </w:rPr>
        <w:t>Pradhans</w:t>
      </w:r>
      <w:proofErr w:type="spellEnd"/>
      <w:r w:rsidRPr="00B37CF5">
        <w:rPr>
          <w:rFonts w:ascii="Times New Roman" w:hAnsi="Times New Roman" w:cs="Times New Roman"/>
          <w:i/>
          <w:sz w:val="24"/>
          <w:szCs w:val="24"/>
        </w:rPr>
        <w:t xml:space="preserve"> to work for us</w:t>
      </w:r>
      <w:r w:rsidR="001F1906">
        <w:rPr>
          <w:rFonts w:ascii="Times New Roman" w:hAnsi="Times New Roman" w:cs="Times New Roman"/>
          <w:i/>
          <w:sz w:val="24"/>
          <w:szCs w:val="24"/>
        </w:rPr>
        <w:t>,</w:t>
      </w:r>
      <w:r w:rsidRPr="00B37CF5">
        <w:rPr>
          <w:rFonts w:ascii="Times New Roman" w:hAnsi="Times New Roman" w:cs="Times New Roman"/>
          <w:i/>
          <w:sz w:val="24"/>
          <w:szCs w:val="24"/>
        </w:rPr>
        <w:t xml:space="preserve"> I do not think we will be needing GTA. I think they</w:t>
      </w:r>
      <w:r w:rsidR="001F1906">
        <w:rPr>
          <w:rFonts w:ascii="Times New Roman" w:hAnsi="Times New Roman" w:cs="Times New Roman"/>
          <w:i/>
          <w:sz w:val="24"/>
          <w:szCs w:val="24"/>
        </w:rPr>
        <w:t xml:space="preserve"> [</w:t>
      </w:r>
      <w:r w:rsidR="001F1906" w:rsidRPr="00B37CF5">
        <w:rPr>
          <w:rFonts w:ascii="Times New Roman" w:hAnsi="Times New Roman" w:cs="Times New Roman"/>
          <w:i/>
          <w:sz w:val="24"/>
          <w:szCs w:val="24"/>
        </w:rPr>
        <w:t>implying the local political leaders</w:t>
      </w:r>
      <w:r w:rsidR="001F1906">
        <w:rPr>
          <w:rFonts w:ascii="Times New Roman" w:hAnsi="Times New Roman" w:cs="Times New Roman"/>
          <w:i/>
          <w:sz w:val="24"/>
          <w:szCs w:val="24"/>
        </w:rPr>
        <w:t>]</w:t>
      </w:r>
      <w:r w:rsidRPr="00B37CF5">
        <w:rPr>
          <w:rFonts w:ascii="Times New Roman" w:hAnsi="Times New Roman" w:cs="Times New Roman"/>
          <w:i/>
          <w:sz w:val="24"/>
          <w:szCs w:val="24"/>
        </w:rPr>
        <w:t xml:space="preserve"> have figured that as well, thus, they do not let the panchayat election happen</w:t>
      </w:r>
      <w:r w:rsidRPr="00B37CF5">
        <w:rPr>
          <w:rFonts w:ascii="Times New Roman" w:hAnsi="Times New Roman" w:cs="Times New Roman"/>
          <w:sz w:val="24"/>
          <w:szCs w:val="24"/>
        </w:rPr>
        <w:t>.</w:t>
      </w:r>
    </w:p>
    <w:p w14:paraId="68C6E328" w14:textId="77777777" w:rsidR="001E3528" w:rsidRPr="00B37CF5" w:rsidRDefault="001E3528"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Now the snippets from the interviews above alludes to a situation where a conflict of intent prevails in between the state and the local political organization. But on the other hand, our investigators also came across interviewees who perceives the absence of elected bodies in the panchayats, as instances of co-optation, and co-production towards the aspirations of autonomy. But interestingly the ontology of autonomy of the local political organizations stands very different over here. In a way it shifts from the understanding of autonomy which highlights an aspiration towards self-rule, and slowly turns towards an understanding of autonomy related to an idea of authority; an idea of total jurisprudence. Such instances of co-optation become much comprehensible through the following response,  </w:t>
      </w:r>
    </w:p>
    <w:p w14:paraId="310573B6" w14:textId="2B1AF62C" w:rsidR="001E3528" w:rsidRPr="00B37CF5" w:rsidRDefault="001E3528" w:rsidP="00B37CF5">
      <w:pPr>
        <w:spacing w:line="360" w:lineRule="auto"/>
        <w:ind w:left="720"/>
        <w:jc w:val="both"/>
        <w:rPr>
          <w:rFonts w:ascii="Times New Roman" w:hAnsi="Times New Roman" w:cs="Times New Roman"/>
          <w:sz w:val="24"/>
          <w:szCs w:val="24"/>
        </w:rPr>
      </w:pPr>
      <w:r w:rsidRPr="00B37CF5">
        <w:rPr>
          <w:rFonts w:ascii="Times New Roman" w:hAnsi="Times New Roman" w:cs="Times New Roman"/>
          <w:i/>
          <w:sz w:val="24"/>
          <w:szCs w:val="24"/>
        </w:rPr>
        <w:t>The state wants that whatever the dominant political party wants, and only that should prevail and the state do not want to interfere in this matter. The ruling party do not want the election to be conducted so the state government isn’t allowing it to h</w:t>
      </w:r>
      <w:r w:rsidR="001405BE">
        <w:rPr>
          <w:rFonts w:ascii="Times New Roman" w:hAnsi="Times New Roman" w:cs="Times New Roman"/>
          <w:i/>
          <w:sz w:val="24"/>
          <w:szCs w:val="24"/>
        </w:rPr>
        <w:t>a</w:t>
      </w:r>
      <w:r w:rsidRPr="00B37CF5">
        <w:rPr>
          <w:rFonts w:ascii="Times New Roman" w:hAnsi="Times New Roman" w:cs="Times New Roman"/>
          <w:i/>
          <w:sz w:val="24"/>
          <w:szCs w:val="24"/>
        </w:rPr>
        <w:t>ppen. There might be a mutual talk between the state and the ruling party that the schemes and benefits will be channelized through the ruling party only</w:t>
      </w:r>
      <w:r w:rsidR="001405BE">
        <w:rPr>
          <w:rFonts w:ascii="Times New Roman" w:hAnsi="Times New Roman" w:cs="Times New Roman"/>
          <w:i/>
          <w:sz w:val="24"/>
          <w:szCs w:val="24"/>
        </w:rPr>
        <w:t>,</w:t>
      </w:r>
      <w:r w:rsidRPr="00B37CF5">
        <w:rPr>
          <w:rFonts w:ascii="Times New Roman" w:hAnsi="Times New Roman" w:cs="Times New Roman"/>
          <w:i/>
          <w:sz w:val="24"/>
          <w:szCs w:val="24"/>
        </w:rPr>
        <w:t xml:space="preserve"> otherwise if the state gives pressure and says that the Panchayat election should be conducted according to the </w:t>
      </w:r>
      <w:r w:rsidRPr="00B37CF5">
        <w:rPr>
          <w:rFonts w:ascii="Times New Roman" w:hAnsi="Times New Roman" w:cs="Times New Roman"/>
          <w:i/>
          <w:sz w:val="24"/>
          <w:szCs w:val="24"/>
        </w:rPr>
        <w:lastRenderedPageBreak/>
        <w:t>West Bengal Panchayat Act, 1973, the election will be conducted but the state is al</w:t>
      </w:r>
      <w:r w:rsidR="007B1E96" w:rsidRPr="00B37CF5">
        <w:rPr>
          <w:rFonts w:ascii="Times New Roman" w:hAnsi="Times New Roman" w:cs="Times New Roman"/>
          <w:i/>
          <w:sz w:val="24"/>
          <w:szCs w:val="24"/>
        </w:rPr>
        <w:t>so not doing this</w:t>
      </w:r>
      <w:r w:rsidR="007B1E96" w:rsidRPr="00B37CF5">
        <w:rPr>
          <w:rFonts w:ascii="Times New Roman" w:hAnsi="Times New Roman" w:cs="Times New Roman"/>
          <w:sz w:val="24"/>
          <w:szCs w:val="24"/>
        </w:rPr>
        <w:t>.</w:t>
      </w:r>
    </w:p>
    <w:p w14:paraId="3934E276" w14:textId="42836909" w:rsidR="001E3528" w:rsidRPr="00B37CF5" w:rsidRDefault="001E3528" w:rsidP="000F4276">
      <w:pPr>
        <w:spacing w:line="360" w:lineRule="auto"/>
        <w:ind w:firstLine="720"/>
        <w:jc w:val="both"/>
        <w:rPr>
          <w:rFonts w:ascii="Times New Roman" w:hAnsi="Times New Roman" w:cs="Times New Roman"/>
          <w:sz w:val="24"/>
          <w:szCs w:val="24"/>
        </w:rPr>
      </w:pPr>
      <w:r w:rsidRPr="00B37CF5">
        <w:rPr>
          <w:rFonts w:ascii="Times New Roman" w:hAnsi="Times New Roman" w:cs="Times New Roman"/>
          <w:sz w:val="24"/>
          <w:szCs w:val="24"/>
        </w:rPr>
        <w:t xml:space="preserve">The absence of elected officials in the panchayat becomes much more conspicuous, as the elections in the urban municipalities takes place regularly. What becomes more </w:t>
      </w:r>
      <w:r w:rsidR="001405BE">
        <w:rPr>
          <w:rFonts w:ascii="Times New Roman" w:hAnsi="Times New Roman" w:cs="Times New Roman"/>
          <w:sz w:val="24"/>
          <w:szCs w:val="24"/>
        </w:rPr>
        <w:t>striking</w:t>
      </w:r>
      <w:r w:rsidRPr="00B37CF5">
        <w:rPr>
          <w:rFonts w:ascii="Times New Roman" w:hAnsi="Times New Roman" w:cs="Times New Roman"/>
          <w:sz w:val="24"/>
          <w:szCs w:val="24"/>
        </w:rPr>
        <w:t xml:space="preserve"> is the way development and smooth governance has unfolded in the urban areas, where as there is a looming stagnancy in the rural areas, in terms of development of infrastructures.  An elected body in the panchayat was deemed to be of utmost importance by almost all the respondents who were interviewed for this research. As they noted, due to an absence of an elected body some of the development works are paralysed. The benefits which they rightfully should receive, have not been granted to them. A colossal amount of envy could also be noted amongst them, as they saw their friends and relatives staying in areas under municipality getting access to basic infrastructural amenities. As a president from a village </w:t>
      </w:r>
      <w:r w:rsidR="006104AE" w:rsidRPr="006104AE">
        <w:rPr>
          <w:rFonts w:ascii="Times New Roman" w:hAnsi="Times New Roman" w:cs="Times New Roman"/>
          <w:i/>
          <w:iCs/>
          <w:sz w:val="24"/>
          <w:szCs w:val="24"/>
        </w:rPr>
        <w:t>Samaj</w:t>
      </w:r>
      <w:r w:rsidR="001405BE" w:rsidRPr="00B37CF5">
        <w:rPr>
          <w:rFonts w:ascii="Times New Roman" w:hAnsi="Times New Roman" w:cs="Times New Roman"/>
          <w:sz w:val="24"/>
          <w:szCs w:val="24"/>
        </w:rPr>
        <w:t xml:space="preserve"> </w:t>
      </w:r>
      <w:r w:rsidR="001405BE">
        <w:rPr>
          <w:rFonts w:ascii="Times New Roman" w:hAnsi="Times New Roman" w:cs="Times New Roman"/>
          <w:sz w:val="24"/>
          <w:szCs w:val="24"/>
        </w:rPr>
        <w:t xml:space="preserve">narrated: </w:t>
      </w:r>
      <w:r w:rsidRPr="00B37CF5">
        <w:rPr>
          <w:rFonts w:ascii="Times New Roman" w:hAnsi="Times New Roman" w:cs="Times New Roman"/>
          <w:sz w:val="24"/>
          <w:szCs w:val="24"/>
        </w:rPr>
        <w:t xml:space="preserve"> </w:t>
      </w:r>
    </w:p>
    <w:p w14:paraId="3CE09E70" w14:textId="1C55F424" w:rsidR="001E3528" w:rsidRPr="00B37CF5" w:rsidRDefault="001E3528" w:rsidP="00B37CF5">
      <w:pPr>
        <w:spacing w:line="360" w:lineRule="auto"/>
        <w:ind w:left="720"/>
        <w:jc w:val="both"/>
        <w:rPr>
          <w:rFonts w:ascii="Times New Roman" w:hAnsi="Times New Roman" w:cs="Times New Roman"/>
          <w:i/>
          <w:sz w:val="24"/>
          <w:szCs w:val="24"/>
        </w:rPr>
      </w:pPr>
      <w:r w:rsidRPr="00B37CF5">
        <w:rPr>
          <w:rFonts w:ascii="Times New Roman" w:hAnsi="Times New Roman" w:cs="Times New Roman"/>
          <w:i/>
          <w:sz w:val="24"/>
          <w:szCs w:val="24"/>
        </w:rPr>
        <w:t xml:space="preserve">In municipalities people are receiving benefits but in Panchayat GP areas people are not receiving any benefits. For instance, there is a problem of drinking water supply in our whole area (both municipal and GP area). But, in municipality area these days, people are getting the supply of drinking water under Amrit Jal </w:t>
      </w:r>
      <w:proofErr w:type="spellStart"/>
      <w:r w:rsidRPr="00B37CF5">
        <w:rPr>
          <w:rFonts w:ascii="Times New Roman" w:hAnsi="Times New Roman" w:cs="Times New Roman"/>
          <w:i/>
          <w:sz w:val="24"/>
          <w:szCs w:val="24"/>
        </w:rPr>
        <w:t>Yojna</w:t>
      </w:r>
      <w:proofErr w:type="spellEnd"/>
      <w:r w:rsidRPr="00B37CF5">
        <w:rPr>
          <w:rFonts w:ascii="Times New Roman" w:hAnsi="Times New Roman" w:cs="Times New Roman"/>
          <w:i/>
          <w:sz w:val="24"/>
          <w:szCs w:val="24"/>
        </w:rPr>
        <w:t xml:space="preserve">, while we don’t have any such facilities. (This village is adjoined with the municipal area, a </w:t>
      </w:r>
      <w:r w:rsidR="001405BE" w:rsidRPr="00B37CF5">
        <w:rPr>
          <w:rFonts w:ascii="Times New Roman" w:hAnsi="Times New Roman" w:cs="Times New Roman"/>
          <w:i/>
          <w:sz w:val="24"/>
          <w:szCs w:val="24"/>
        </w:rPr>
        <w:t>single divide</w:t>
      </w:r>
      <w:r w:rsidRPr="00B37CF5">
        <w:rPr>
          <w:rFonts w:ascii="Times New Roman" w:hAnsi="Times New Roman" w:cs="Times New Roman"/>
          <w:i/>
          <w:sz w:val="24"/>
          <w:szCs w:val="24"/>
        </w:rPr>
        <w:t xml:space="preserve"> these two areas.) The facilities in municipalities and GPs should be equal because </w:t>
      </w:r>
      <w:r w:rsidR="001405BE">
        <w:rPr>
          <w:rFonts w:ascii="Times New Roman" w:hAnsi="Times New Roman" w:cs="Times New Roman"/>
          <w:i/>
          <w:sz w:val="24"/>
          <w:szCs w:val="24"/>
        </w:rPr>
        <w:t xml:space="preserve">given an option, </w:t>
      </w:r>
      <w:r w:rsidRPr="00B37CF5">
        <w:rPr>
          <w:rFonts w:ascii="Times New Roman" w:hAnsi="Times New Roman" w:cs="Times New Roman"/>
          <w:i/>
          <w:sz w:val="24"/>
          <w:szCs w:val="24"/>
        </w:rPr>
        <w:t xml:space="preserve">we people elect our leaders </w:t>
      </w:r>
      <w:r w:rsidR="001405BE">
        <w:rPr>
          <w:rFonts w:ascii="Times New Roman" w:hAnsi="Times New Roman" w:cs="Times New Roman"/>
          <w:i/>
          <w:sz w:val="24"/>
          <w:szCs w:val="24"/>
        </w:rPr>
        <w:t xml:space="preserve">similarly there </w:t>
      </w:r>
      <w:r w:rsidRPr="00B37CF5">
        <w:rPr>
          <w:rFonts w:ascii="Times New Roman" w:hAnsi="Times New Roman" w:cs="Times New Roman"/>
          <w:i/>
          <w:sz w:val="24"/>
          <w:szCs w:val="24"/>
        </w:rPr>
        <w:t>should not be unequal treatment in te</w:t>
      </w:r>
      <w:r w:rsidR="007B1E96" w:rsidRPr="00B37CF5">
        <w:rPr>
          <w:rFonts w:ascii="Times New Roman" w:hAnsi="Times New Roman" w:cs="Times New Roman"/>
          <w:i/>
          <w:sz w:val="24"/>
          <w:szCs w:val="24"/>
        </w:rPr>
        <w:t>rms of facilities.</w:t>
      </w:r>
    </w:p>
    <w:p w14:paraId="5AB15A38" w14:textId="76ABA75B" w:rsidR="00830C9F" w:rsidRPr="00B37CF5" w:rsidRDefault="003F4A4D" w:rsidP="00B37CF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XII </w:t>
      </w:r>
      <w:r w:rsidR="00280114" w:rsidRPr="00B37CF5">
        <w:rPr>
          <w:rFonts w:ascii="Times New Roman" w:hAnsi="Times New Roman" w:cs="Times New Roman"/>
          <w:b/>
          <w:color w:val="000000" w:themeColor="text1"/>
          <w:sz w:val="24"/>
          <w:szCs w:val="24"/>
        </w:rPr>
        <w:t xml:space="preserve">Does </w:t>
      </w:r>
      <w:r w:rsidR="001F1906">
        <w:rPr>
          <w:rFonts w:ascii="Times New Roman" w:hAnsi="Times New Roman" w:cs="Times New Roman"/>
          <w:b/>
          <w:color w:val="000000" w:themeColor="text1"/>
          <w:sz w:val="24"/>
          <w:szCs w:val="24"/>
        </w:rPr>
        <w:t>I</w:t>
      </w:r>
      <w:r w:rsidR="00280114" w:rsidRPr="00B37CF5">
        <w:rPr>
          <w:rFonts w:ascii="Times New Roman" w:hAnsi="Times New Roman" w:cs="Times New Roman"/>
          <w:b/>
          <w:color w:val="000000" w:themeColor="text1"/>
          <w:sz w:val="24"/>
          <w:szCs w:val="24"/>
        </w:rPr>
        <w:t xml:space="preserve">dentity </w:t>
      </w:r>
      <w:r w:rsidR="001F1906">
        <w:rPr>
          <w:rFonts w:ascii="Times New Roman" w:hAnsi="Times New Roman" w:cs="Times New Roman"/>
          <w:b/>
          <w:color w:val="000000" w:themeColor="text1"/>
          <w:sz w:val="24"/>
          <w:szCs w:val="24"/>
        </w:rPr>
        <w:t>P</w:t>
      </w:r>
      <w:r w:rsidR="00280114" w:rsidRPr="00B37CF5">
        <w:rPr>
          <w:rFonts w:ascii="Times New Roman" w:hAnsi="Times New Roman" w:cs="Times New Roman"/>
          <w:b/>
          <w:color w:val="000000" w:themeColor="text1"/>
          <w:sz w:val="24"/>
          <w:szCs w:val="24"/>
        </w:rPr>
        <w:t xml:space="preserve">olitics </w:t>
      </w:r>
      <w:r w:rsidR="001F1906">
        <w:rPr>
          <w:rFonts w:ascii="Times New Roman" w:hAnsi="Times New Roman" w:cs="Times New Roman"/>
          <w:b/>
          <w:color w:val="000000" w:themeColor="text1"/>
          <w:sz w:val="24"/>
          <w:szCs w:val="24"/>
        </w:rPr>
        <w:t>S</w:t>
      </w:r>
      <w:r w:rsidR="00280114" w:rsidRPr="00B37CF5">
        <w:rPr>
          <w:rFonts w:ascii="Times New Roman" w:hAnsi="Times New Roman" w:cs="Times New Roman"/>
          <w:b/>
          <w:color w:val="000000" w:themeColor="text1"/>
          <w:sz w:val="24"/>
          <w:szCs w:val="24"/>
        </w:rPr>
        <w:t xml:space="preserve">ubsume the </w:t>
      </w:r>
      <w:r w:rsidR="001F1906">
        <w:rPr>
          <w:rFonts w:ascii="Times New Roman" w:hAnsi="Times New Roman" w:cs="Times New Roman"/>
          <w:b/>
          <w:color w:val="000000" w:themeColor="text1"/>
          <w:sz w:val="24"/>
          <w:szCs w:val="24"/>
        </w:rPr>
        <w:t>E</w:t>
      </w:r>
      <w:r w:rsidR="00280114" w:rsidRPr="00B37CF5">
        <w:rPr>
          <w:rFonts w:ascii="Times New Roman" w:hAnsi="Times New Roman" w:cs="Times New Roman"/>
          <w:b/>
          <w:color w:val="000000" w:themeColor="text1"/>
          <w:sz w:val="24"/>
          <w:szCs w:val="24"/>
        </w:rPr>
        <w:t xml:space="preserve">ssence of </w:t>
      </w:r>
      <w:r w:rsidR="001F1906">
        <w:rPr>
          <w:rFonts w:ascii="Times New Roman" w:hAnsi="Times New Roman" w:cs="Times New Roman"/>
          <w:b/>
          <w:color w:val="000000" w:themeColor="text1"/>
          <w:sz w:val="24"/>
          <w:szCs w:val="24"/>
        </w:rPr>
        <w:t>D</w:t>
      </w:r>
      <w:r w:rsidR="00280114" w:rsidRPr="00B37CF5">
        <w:rPr>
          <w:rFonts w:ascii="Times New Roman" w:hAnsi="Times New Roman" w:cs="Times New Roman"/>
          <w:b/>
          <w:color w:val="000000" w:themeColor="text1"/>
          <w:sz w:val="24"/>
          <w:szCs w:val="24"/>
        </w:rPr>
        <w:t xml:space="preserve">ecentralised </w:t>
      </w:r>
      <w:r w:rsidR="001F1906">
        <w:rPr>
          <w:rFonts w:ascii="Times New Roman" w:hAnsi="Times New Roman" w:cs="Times New Roman"/>
          <w:b/>
          <w:color w:val="000000" w:themeColor="text1"/>
          <w:sz w:val="24"/>
          <w:szCs w:val="24"/>
        </w:rPr>
        <w:t>G</w:t>
      </w:r>
      <w:r w:rsidR="00280114" w:rsidRPr="00B37CF5">
        <w:rPr>
          <w:rFonts w:ascii="Times New Roman" w:hAnsi="Times New Roman" w:cs="Times New Roman"/>
          <w:b/>
          <w:color w:val="000000" w:themeColor="text1"/>
          <w:sz w:val="24"/>
          <w:szCs w:val="24"/>
        </w:rPr>
        <w:t xml:space="preserve">overnance in Darjeeling </w:t>
      </w:r>
      <w:r w:rsidR="001F1906">
        <w:rPr>
          <w:rFonts w:ascii="Times New Roman" w:hAnsi="Times New Roman" w:cs="Times New Roman"/>
          <w:b/>
          <w:color w:val="000000" w:themeColor="text1"/>
          <w:sz w:val="24"/>
          <w:szCs w:val="24"/>
        </w:rPr>
        <w:t>H</w:t>
      </w:r>
      <w:r w:rsidR="00280114" w:rsidRPr="00B37CF5">
        <w:rPr>
          <w:rFonts w:ascii="Times New Roman" w:hAnsi="Times New Roman" w:cs="Times New Roman"/>
          <w:b/>
          <w:color w:val="000000" w:themeColor="text1"/>
          <w:sz w:val="24"/>
          <w:szCs w:val="24"/>
        </w:rPr>
        <w:t>ills</w:t>
      </w:r>
      <w:r w:rsidR="00F71896">
        <w:rPr>
          <w:rFonts w:ascii="Times New Roman" w:hAnsi="Times New Roman" w:cs="Times New Roman"/>
          <w:b/>
          <w:color w:val="000000" w:themeColor="text1"/>
          <w:sz w:val="24"/>
          <w:szCs w:val="24"/>
        </w:rPr>
        <w:t>!</w:t>
      </w:r>
    </w:p>
    <w:p w14:paraId="60DEF593" w14:textId="74E5C934" w:rsidR="00BD195F" w:rsidRPr="00B37CF5" w:rsidRDefault="00BD195F" w:rsidP="00F6764F">
      <w:pPr>
        <w:spacing w:line="360" w:lineRule="auto"/>
        <w:ind w:firstLine="720"/>
        <w:jc w:val="both"/>
        <w:rPr>
          <w:rFonts w:ascii="Times New Roman" w:hAnsi="Times New Roman" w:cs="Times New Roman"/>
          <w:b/>
          <w:color w:val="000000" w:themeColor="text1"/>
          <w:sz w:val="24"/>
          <w:szCs w:val="24"/>
        </w:rPr>
      </w:pPr>
      <w:r w:rsidRPr="00B37CF5">
        <w:rPr>
          <w:rFonts w:ascii="Times New Roman" w:hAnsi="Times New Roman" w:cs="Times New Roman"/>
          <w:color w:val="000000" w:themeColor="text1"/>
          <w:sz w:val="24"/>
          <w:szCs w:val="24"/>
        </w:rPr>
        <w:t xml:space="preserve">The politics of Darjeeling is heavily influenced by the interplay of governance and identity, which have gained </w:t>
      </w:r>
      <w:r w:rsidR="004C1F72">
        <w:rPr>
          <w:rFonts w:ascii="Times New Roman" w:hAnsi="Times New Roman" w:cs="Times New Roman"/>
          <w:color w:val="000000" w:themeColor="text1"/>
          <w:sz w:val="24"/>
          <w:szCs w:val="24"/>
        </w:rPr>
        <w:t xml:space="preserve">enormous </w:t>
      </w:r>
      <w:r w:rsidRPr="00B37CF5">
        <w:rPr>
          <w:rFonts w:ascii="Times New Roman" w:hAnsi="Times New Roman" w:cs="Times New Roman"/>
          <w:color w:val="000000" w:themeColor="text1"/>
          <w:sz w:val="24"/>
          <w:szCs w:val="24"/>
        </w:rPr>
        <w:t>significan</w:t>
      </w:r>
      <w:r w:rsidR="004C1F72">
        <w:rPr>
          <w:rFonts w:ascii="Times New Roman" w:hAnsi="Times New Roman" w:cs="Times New Roman"/>
          <w:color w:val="000000" w:themeColor="text1"/>
          <w:sz w:val="24"/>
          <w:szCs w:val="24"/>
        </w:rPr>
        <w:t>ce</w:t>
      </w:r>
      <w:r w:rsidRPr="00B37CF5">
        <w:rPr>
          <w:rFonts w:ascii="Times New Roman" w:hAnsi="Times New Roman" w:cs="Times New Roman"/>
          <w:color w:val="000000" w:themeColor="text1"/>
          <w:sz w:val="24"/>
          <w:szCs w:val="24"/>
        </w:rPr>
        <w:t xml:space="preserve"> over time. The issue of autonomy is closely related </w:t>
      </w:r>
      <w:r w:rsidR="004C1F72">
        <w:rPr>
          <w:rFonts w:ascii="Times New Roman" w:hAnsi="Times New Roman" w:cs="Times New Roman"/>
          <w:color w:val="000000" w:themeColor="text1"/>
          <w:sz w:val="24"/>
          <w:szCs w:val="24"/>
        </w:rPr>
        <w:t>with such a</w:t>
      </w:r>
      <w:r w:rsidRPr="00B37CF5">
        <w:rPr>
          <w:rFonts w:ascii="Times New Roman" w:hAnsi="Times New Roman" w:cs="Times New Roman"/>
          <w:color w:val="000000" w:themeColor="text1"/>
          <w:sz w:val="24"/>
          <w:szCs w:val="24"/>
        </w:rPr>
        <w:t xml:space="preserve"> situation. Therefore, it is crucial to </w:t>
      </w:r>
      <w:proofErr w:type="spellStart"/>
      <w:r w:rsidRPr="00B37CF5">
        <w:rPr>
          <w:rFonts w:ascii="Times New Roman" w:hAnsi="Times New Roman" w:cs="Times New Roman"/>
          <w:color w:val="000000" w:themeColor="text1"/>
          <w:sz w:val="24"/>
          <w:szCs w:val="24"/>
        </w:rPr>
        <w:t>analyze</w:t>
      </w:r>
      <w:proofErr w:type="spellEnd"/>
      <w:r w:rsidRPr="00B37CF5">
        <w:rPr>
          <w:rFonts w:ascii="Times New Roman" w:hAnsi="Times New Roman" w:cs="Times New Roman"/>
          <w:color w:val="000000" w:themeColor="text1"/>
          <w:sz w:val="24"/>
          <w:szCs w:val="24"/>
        </w:rPr>
        <w:t xml:space="preserve"> the complexities of autonomy and its relation to governance and identity</w:t>
      </w:r>
      <w:r w:rsidRPr="00B37CF5">
        <w:rPr>
          <w:rFonts w:ascii="Times New Roman" w:hAnsi="Times New Roman" w:cs="Times New Roman"/>
          <w:b/>
          <w:color w:val="000000" w:themeColor="text1"/>
          <w:sz w:val="24"/>
          <w:szCs w:val="24"/>
        </w:rPr>
        <w:t>.</w:t>
      </w:r>
    </w:p>
    <w:p w14:paraId="1E109CE8" w14:textId="4BDBB5D3" w:rsidR="00BD195F" w:rsidRPr="00B37CF5" w:rsidRDefault="00F6764F" w:rsidP="006C3BBB">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D195F" w:rsidRPr="00B37CF5">
        <w:rPr>
          <w:rFonts w:ascii="Times New Roman" w:hAnsi="Times New Roman" w:cs="Times New Roman"/>
          <w:color w:val="000000" w:themeColor="text1"/>
          <w:sz w:val="24"/>
          <w:szCs w:val="24"/>
        </w:rPr>
        <w:t xml:space="preserve">he concept of autonomy in the political context </w:t>
      </w:r>
      <w:r>
        <w:rPr>
          <w:rFonts w:ascii="Times New Roman" w:hAnsi="Times New Roman" w:cs="Times New Roman"/>
          <w:color w:val="000000" w:themeColor="text1"/>
          <w:sz w:val="24"/>
          <w:szCs w:val="24"/>
        </w:rPr>
        <w:t xml:space="preserve">gets </w:t>
      </w:r>
      <w:r w:rsidR="00BD195F" w:rsidRPr="00B37CF5">
        <w:rPr>
          <w:rFonts w:ascii="Times New Roman" w:hAnsi="Times New Roman" w:cs="Times New Roman"/>
          <w:color w:val="000000" w:themeColor="text1"/>
          <w:sz w:val="24"/>
          <w:szCs w:val="24"/>
        </w:rPr>
        <w:t xml:space="preserve">legitimized for communities </w:t>
      </w:r>
      <w:r>
        <w:rPr>
          <w:rFonts w:ascii="Times New Roman" w:hAnsi="Times New Roman" w:cs="Times New Roman"/>
          <w:color w:val="000000" w:themeColor="text1"/>
          <w:sz w:val="24"/>
          <w:szCs w:val="24"/>
        </w:rPr>
        <w:t xml:space="preserve">when they </w:t>
      </w:r>
      <w:r w:rsidR="00BD195F" w:rsidRPr="00B37CF5">
        <w:rPr>
          <w:rFonts w:ascii="Times New Roman" w:hAnsi="Times New Roman" w:cs="Times New Roman"/>
          <w:color w:val="000000" w:themeColor="text1"/>
          <w:sz w:val="24"/>
          <w:szCs w:val="24"/>
        </w:rPr>
        <w:t xml:space="preserve">have a legislative and self-governing body. Autonomy is understood in two ways - the legal version of autonomy as "reason" and the aspirational desire of a group to be self-governed. Interestingly, scholars have noted that the efficacy of autonomy has historically been appropriated by the legal version, neglecting the popular aspirations of people. In the case of the Gorkhaland movement, the state government has been </w:t>
      </w:r>
      <w:r>
        <w:rPr>
          <w:rFonts w:ascii="Times New Roman" w:hAnsi="Times New Roman" w:cs="Times New Roman"/>
          <w:color w:val="000000" w:themeColor="text1"/>
          <w:sz w:val="24"/>
          <w:szCs w:val="24"/>
        </w:rPr>
        <w:t xml:space="preserve">meticulous enough in </w:t>
      </w:r>
      <w:r w:rsidR="00BD195F" w:rsidRPr="00B37CF5">
        <w:rPr>
          <w:rFonts w:ascii="Times New Roman" w:hAnsi="Times New Roman" w:cs="Times New Roman"/>
          <w:color w:val="000000" w:themeColor="text1"/>
          <w:sz w:val="24"/>
          <w:szCs w:val="24"/>
        </w:rPr>
        <w:t xml:space="preserve">changing the </w:t>
      </w:r>
      <w:r w:rsidR="00BD195F" w:rsidRPr="00B37CF5">
        <w:rPr>
          <w:rFonts w:ascii="Times New Roman" w:hAnsi="Times New Roman" w:cs="Times New Roman"/>
          <w:color w:val="000000" w:themeColor="text1"/>
          <w:sz w:val="24"/>
          <w:szCs w:val="24"/>
        </w:rPr>
        <w:lastRenderedPageBreak/>
        <w:t xml:space="preserve">movement's rhetoric whenever it gained sufficient momentum. As a result, when popular aspirations for full autonomy reached their peak in the 1980s and </w:t>
      </w:r>
      <w:r>
        <w:rPr>
          <w:rFonts w:ascii="Times New Roman" w:hAnsi="Times New Roman" w:cs="Times New Roman"/>
          <w:color w:val="000000" w:themeColor="text1"/>
          <w:sz w:val="24"/>
          <w:szCs w:val="24"/>
        </w:rPr>
        <w:t xml:space="preserve">later in </w:t>
      </w:r>
      <w:r w:rsidR="00BD195F" w:rsidRPr="00B37CF5">
        <w:rPr>
          <w:rFonts w:ascii="Times New Roman" w:hAnsi="Times New Roman" w:cs="Times New Roman"/>
          <w:color w:val="000000" w:themeColor="text1"/>
          <w:sz w:val="24"/>
          <w:szCs w:val="24"/>
        </w:rPr>
        <w:t xml:space="preserve">2000s, both </w:t>
      </w:r>
      <w:r w:rsidR="00036394">
        <w:rPr>
          <w:rFonts w:ascii="Times New Roman" w:hAnsi="Times New Roman" w:cs="Times New Roman"/>
          <w:color w:val="000000" w:themeColor="text1"/>
          <w:sz w:val="24"/>
          <w:szCs w:val="24"/>
        </w:rPr>
        <w:t>Ghisingh</w:t>
      </w:r>
      <w:r w:rsidR="00BD195F" w:rsidRPr="00B37CF5">
        <w:rPr>
          <w:rFonts w:ascii="Times New Roman" w:hAnsi="Times New Roman" w:cs="Times New Roman"/>
          <w:color w:val="000000" w:themeColor="text1"/>
          <w:sz w:val="24"/>
          <w:szCs w:val="24"/>
        </w:rPr>
        <w:t xml:space="preserve"> and Gurung were co-opted by the state's version of the rational legal-jurisprudential form of autonomy, leading to the formation of the Darjeeling Gorkha Hill Council in 1988 and the Gorkha Territorial Administration in 2011.</w:t>
      </w:r>
    </w:p>
    <w:p w14:paraId="7E60331D" w14:textId="740085AB" w:rsidR="00BD195F" w:rsidRPr="00B37CF5" w:rsidRDefault="00BD195F" w:rsidP="00F6764F">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Interestingly, the theatrics of co-optation in between the reason or the legal-jurisprudential version of autonomy and the aspiration of autonomy still prevails in the hills of Darjeeling. But it is not merely limited to the state anymore. The staggering absence of a properly institutionalised panchayat raj institut</w:t>
      </w:r>
      <w:r w:rsidR="00F6764F">
        <w:rPr>
          <w:rFonts w:ascii="Times New Roman" w:hAnsi="Times New Roman" w:cs="Times New Roman"/>
          <w:color w:val="000000" w:themeColor="text1"/>
          <w:sz w:val="24"/>
          <w:szCs w:val="24"/>
        </w:rPr>
        <w:t>ion i</w:t>
      </w:r>
      <w:r w:rsidRPr="00B37CF5">
        <w:rPr>
          <w:rFonts w:ascii="Times New Roman" w:hAnsi="Times New Roman" w:cs="Times New Roman"/>
          <w:color w:val="000000" w:themeColor="text1"/>
          <w:sz w:val="24"/>
          <w:szCs w:val="24"/>
        </w:rPr>
        <w:t xml:space="preserve">n the hills of Darjeeling becomes the perfect example in this regard. The absence of a properly functioning panchayat in the hills emanates a feeling of an absence of a local sense of autonomy amongst the residents of the rural areas.  As one of the respondents from the </w:t>
      </w:r>
      <w:proofErr w:type="spellStart"/>
      <w:r w:rsidRPr="00EB60B9">
        <w:rPr>
          <w:rFonts w:ascii="Times New Roman" w:hAnsi="Times New Roman" w:cs="Times New Roman"/>
          <w:sz w:val="24"/>
          <w:szCs w:val="24"/>
        </w:rPr>
        <w:t>Gorubathan</w:t>
      </w:r>
      <w:proofErr w:type="spellEnd"/>
      <w:r w:rsidRPr="00EB60B9">
        <w:rPr>
          <w:rFonts w:ascii="Times New Roman" w:hAnsi="Times New Roman" w:cs="Times New Roman"/>
          <w:sz w:val="24"/>
          <w:szCs w:val="24"/>
        </w:rPr>
        <w:t xml:space="preserve"> Block </w:t>
      </w:r>
      <w:r w:rsidRPr="00B37CF5">
        <w:rPr>
          <w:rFonts w:ascii="Times New Roman" w:hAnsi="Times New Roman" w:cs="Times New Roman"/>
          <w:color w:val="000000" w:themeColor="text1"/>
          <w:sz w:val="24"/>
          <w:szCs w:val="24"/>
        </w:rPr>
        <w:t>noted</w:t>
      </w:r>
      <w:r w:rsidR="00F6764F">
        <w:rPr>
          <w:rFonts w:ascii="Times New Roman" w:hAnsi="Times New Roman" w:cs="Times New Roman"/>
          <w:color w:val="000000" w:themeColor="text1"/>
          <w:sz w:val="24"/>
          <w:szCs w:val="24"/>
        </w:rPr>
        <w:t>:</w:t>
      </w:r>
      <w:r w:rsidRPr="00B37CF5">
        <w:rPr>
          <w:rFonts w:ascii="Times New Roman" w:hAnsi="Times New Roman" w:cs="Times New Roman"/>
          <w:color w:val="000000" w:themeColor="text1"/>
          <w:sz w:val="24"/>
          <w:szCs w:val="24"/>
        </w:rPr>
        <w:t xml:space="preserve"> </w:t>
      </w:r>
    </w:p>
    <w:p w14:paraId="4FD7A5DB" w14:textId="5D8D6F39" w:rsidR="00BD195F" w:rsidRPr="00DB4ADD" w:rsidRDefault="00F6764F" w:rsidP="00DB4ADD">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t>Although</w:t>
      </w:r>
      <w:r w:rsidR="00BD195F" w:rsidRPr="00B37CF5">
        <w:rPr>
          <w:rFonts w:ascii="Times New Roman" w:hAnsi="Times New Roman" w:cs="Times New Roman"/>
          <w:i/>
          <w:color w:val="000000" w:themeColor="text1"/>
          <w:sz w:val="24"/>
          <w:szCs w:val="24"/>
        </w:rPr>
        <w:t xml:space="preserve"> groups like GTA are active locally, the residents of Darjeeling and Kalimpong must realize that they will never have the same level of ties to the rural interiors </w:t>
      </w:r>
      <w:r w:rsidR="00EB60B9">
        <w:rPr>
          <w:rFonts w:ascii="Times New Roman" w:hAnsi="Times New Roman" w:cs="Times New Roman"/>
          <w:i/>
          <w:color w:val="000000" w:themeColor="text1"/>
          <w:sz w:val="24"/>
          <w:szCs w:val="24"/>
        </w:rPr>
        <w:t>[</w:t>
      </w:r>
      <w:r w:rsidR="00BD195F" w:rsidRPr="00B37CF5">
        <w:rPr>
          <w:rFonts w:ascii="Times New Roman" w:hAnsi="Times New Roman" w:cs="Times New Roman"/>
          <w:i/>
          <w:color w:val="000000" w:themeColor="text1"/>
          <w:sz w:val="24"/>
          <w:szCs w:val="24"/>
        </w:rPr>
        <w:t>village</w:t>
      </w:r>
      <w:r>
        <w:rPr>
          <w:rFonts w:ascii="Times New Roman" w:hAnsi="Times New Roman" w:cs="Times New Roman"/>
          <w:i/>
          <w:color w:val="000000" w:themeColor="text1"/>
          <w:sz w:val="24"/>
          <w:szCs w:val="24"/>
        </w:rPr>
        <w:t>s</w:t>
      </w:r>
      <w:r w:rsidR="00EB60B9">
        <w:rPr>
          <w:rFonts w:ascii="Times New Roman" w:hAnsi="Times New Roman" w:cs="Times New Roman"/>
          <w:i/>
          <w:color w:val="000000" w:themeColor="text1"/>
          <w:sz w:val="24"/>
          <w:szCs w:val="24"/>
        </w:rPr>
        <w:t>]</w:t>
      </w:r>
      <w:r w:rsidR="00BD195F" w:rsidRPr="00B37CF5">
        <w:rPr>
          <w:rFonts w:ascii="Times New Roman" w:hAnsi="Times New Roman" w:cs="Times New Roman"/>
          <w:i/>
          <w:color w:val="000000" w:themeColor="text1"/>
          <w:sz w:val="24"/>
          <w:szCs w:val="24"/>
        </w:rPr>
        <w:t xml:space="preserve"> that the </w:t>
      </w:r>
      <w:r w:rsidR="00DB4ADD">
        <w:rPr>
          <w:rFonts w:ascii="Times New Roman" w:hAnsi="Times New Roman" w:cs="Times New Roman"/>
          <w:i/>
          <w:color w:val="000000" w:themeColor="text1"/>
          <w:sz w:val="24"/>
          <w:szCs w:val="24"/>
        </w:rPr>
        <w:t xml:space="preserve">elected </w:t>
      </w:r>
      <w:r w:rsidR="00BD195F" w:rsidRPr="00B37CF5">
        <w:rPr>
          <w:rFonts w:ascii="Times New Roman" w:hAnsi="Times New Roman" w:cs="Times New Roman"/>
          <w:i/>
          <w:color w:val="000000" w:themeColor="text1"/>
          <w:sz w:val="24"/>
          <w:szCs w:val="24"/>
        </w:rPr>
        <w:t xml:space="preserve">panchayat members </w:t>
      </w:r>
      <w:r w:rsidR="00DB4ADD">
        <w:rPr>
          <w:rFonts w:ascii="Times New Roman" w:hAnsi="Times New Roman" w:cs="Times New Roman"/>
          <w:i/>
          <w:color w:val="000000" w:themeColor="text1"/>
          <w:sz w:val="24"/>
          <w:szCs w:val="24"/>
        </w:rPr>
        <w:t>can have.</w:t>
      </w:r>
      <w:r w:rsidR="00BD195F" w:rsidRPr="00B37CF5">
        <w:rPr>
          <w:rFonts w:ascii="Times New Roman" w:hAnsi="Times New Roman" w:cs="Times New Roman"/>
          <w:i/>
          <w:color w:val="000000" w:themeColor="text1"/>
          <w:sz w:val="24"/>
          <w:szCs w:val="24"/>
        </w:rPr>
        <w:t xml:space="preserve"> The poorest of the poor would never gain from development under GTA since the members care little about the disbursement of benefits amongst the rural people</w:t>
      </w:r>
      <w:r w:rsidR="00DB4ADD">
        <w:rPr>
          <w:rFonts w:ascii="Times New Roman" w:hAnsi="Times New Roman" w:cs="Times New Roman"/>
          <w:i/>
          <w:color w:val="000000" w:themeColor="text1"/>
          <w:sz w:val="24"/>
          <w:szCs w:val="24"/>
        </w:rPr>
        <w:t>…</w:t>
      </w:r>
      <w:r w:rsidR="00BD195F" w:rsidRPr="00B37CF5">
        <w:rPr>
          <w:rFonts w:ascii="Times New Roman" w:hAnsi="Times New Roman" w:cs="Times New Roman"/>
          <w:i/>
          <w:color w:val="000000" w:themeColor="text1"/>
          <w:sz w:val="24"/>
          <w:szCs w:val="24"/>
        </w:rPr>
        <w:t xml:space="preserve"> Only the houses of their Sansad members benefit from the majority of </w:t>
      </w:r>
      <w:r w:rsidR="00CC6F68">
        <w:rPr>
          <w:rFonts w:ascii="Times New Roman" w:hAnsi="Times New Roman" w:cs="Times New Roman"/>
          <w:i/>
          <w:color w:val="000000" w:themeColor="text1"/>
          <w:sz w:val="24"/>
          <w:szCs w:val="24"/>
        </w:rPr>
        <w:t xml:space="preserve">the </w:t>
      </w:r>
      <w:r w:rsidR="00BD195F" w:rsidRPr="00B37CF5">
        <w:rPr>
          <w:rFonts w:ascii="Times New Roman" w:hAnsi="Times New Roman" w:cs="Times New Roman"/>
          <w:i/>
          <w:color w:val="000000" w:themeColor="text1"/>
          <w:sz w:val="24"/>
          <w:szCs w:val="24"/>
        </w:rPr>
        <w:t xml:space="preserve">GTA programs. The auditing of the projects is frequently flawed, and the villagers are kept in the dark about the </w:t>
      </w:r>
      <w:r w:rsidR="00DB4ADD">
        <w:rPr>
          <w:rFonts w:ascii="Times New Roman" w:hAnsi="Times New Roman" w:cs="Times New Roman"/>
          <w:i/>
          <w:color w:val="000000" w:themeColor="text1"/>
          <w:sz w:val="24"/>
          <w:szCs w:val="24"/>
        </w:rPr>
        <w:t>funds</w:t>
      </w:r>
      <w:r w:rsidR="00BD195F" w:rsidRPr="00B37CF5">
        <w:rPr>
          <w:rFonts w:ascii="Times New Roman" w:hAnsi="Times New Roman" w:cs="Times New Roman"/>
          <w:i/>
          <w:color w:val="000000" w:themeColor="text1"/>
          <w:sz w:val="24"/>
          <w:szCs w:val="24"/>
        </w:rPr>
        <w:t xml:space="preserve"> that have been approved under GTA for the development, so there is no one to protest against the </w:t>
      </w:r>
      <w:r w:rsidR="00DB4ADD">
        <w:rPr>
          <w:rFonts w:ascii="Times New Roman" w:hAnsi="Times New Roman" w:cs="Times New Roman"/>
          <w:i/>
          <w:color w:val="000000" w:themeColor="text1"/>
          <w:sz w:val="24"/>
          <w:szCs w:val="24"/>
        </w:rPr>
        <w:t xml:space="preserve">misdeeds of the </w:t>
      </w:r>
      <w:r w:rsidR="00BD195F" w:rsidRPr="00B37CF5">
        <w:rPr>
          <w:rFonts w:ascii="Times New Roman" w:hAnsi="Times New Roman" w:cs="Times New Roman"/>
          <w:i/>
          <w:color w:val="000000" w:themeColor="text1"/>
          <w:sz w:val="24"/>
          <w:szCs w:val="24"/>
        </w:rPr>
        <w:t>members themselves</w:t>
      </w:r>
      <w:r w:rsidR="00DB4ADD">
        <w:rPr>
          <w:rFonts w:ascii="Times New Roman" w:hAnsi="Times New Roman" w:cs="Times New Roman"/>
          <w:i/>
          <w:color w:val="000000" w:themeColor="text1"/>
          <w:sz w:val="24"/>
          <w:szCs w:val="24"/>
        </w:rPr>
        <w:t>…</w:t>
      </w:r>
      <w:r w:rsidR="00BD195F" w:rsidRPr="00B37CF5">
        <w:rPr>
          <w:rFonts w:ascii="Times New Roman" w:hAnsi="Times New Roman" w:cs="Times New Roman"/>
          <w:i/>
          <w:color w:val="000000" w:themeColor="text1"/>
          <w:sz w:val="24"/>
          <w:szCs w:val="24"/>
        </w:rPr>
        <w:t xml:space="preserve">The poor cannot meet </w:t>
      </w:r>
      <w:r w:rsidR="00DB4ADD">
        <w:rPr>
          <w:rFonts w:ascii="Times New Roman" w:hAnsi="Times New Roman" w:cs="Times New Roman"/>
          <w:i/>
          <w:color w:val="000000" w:themeColor="text1"/>
          <w:sz w:val="24"/>
          <w:szCs w:val="24"/>
        </w:rPr>
        <w:t xml:space="preserve">the </w:t>
      </w:r>
      <w:r w:rsidR="00BD195F" w:rsidRPr="00B37CF5">
        <w:rPr>
          <w:rFonts w:ascii="Times New Roman" w:hAnsi="Times New Roman" w:cs="Times New Roman"/>
          <w:i/>
          <w:color w:val="000000" w:themeColor="text1"/>
          <w:sz w:val="24"/>
          <w:szCs w:val="24"/>
        </w:rPr>
        <w:t>Sansad members to discuss their complaints once the election has been completed. Contrarily, since we Panchayat members are required to attend the office every day for a set amount of time, it is convenient for people to get in touch with us and address their complaints. A panchayat office is the easiest for the poorest people t</w:t>
      </w:r>
      <w:r w:rsidR="007B1E96" w:rsidRPr="00B37CF5">
        <w:rPr>
          <w:rFonts w:ascii="Times New Roman" w:hAnsi="Times New Roman" w:cs="Times New Roman"/>
          <w:i/>
          <w:color w:val="000000" w:themeColor="text1"/>
          <w:sz w:val="24"/>
          <w:szCs w:val="24"/>
        </w:rPr>
        <w:t>o access any development body.</w:t>
      </w:r>
    </w:p>
    <w:p w14:paraId="1F0297D4" w14:textId="7525BE15" w:rsidR="00BD195F" w:rsidRPr="00B37CF5" w:rsidRDefault="00BD195F" w:rsidP="009E2789">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What we witness in the case of the governance in the rural areas of Darjeeling is </w:t>
      </w:r>
      <w:r w:rsidR="0085737E" w:rsidRPr="00B37CF5">
        <w:rPr>
          <w:rFonts w:ascii="Times New Roman" w:hAnsi="Times New Roman" w:cs="Times New Roman"/>
          <w:color w:val="000000" w:themeColor="text1"/>
          <w:sz w:val="24"/>
          <w:szCs w:val="24"/>
        </w:rPr>
        <w:t>that the</w:t>
      </w:r>
      <w:r w:rsidRPr="00B37CF5">
        <w:rPr>
          <w:rFonts w:ascii="Times New Roman" w:hAnsi="Times New Roman" w:cs="Times New Roman"/>
          <w:color w:val="000000" w:themeColor="text1"/>
          <w:sz w:val="24"/>
          <w:szCs w:val="24"/>
        </w:rPr>
        <w:t xml:space="preserve"> autonomous structures like the </w:t>
      </w:r>
      <w:r w:rsidR="007B62EE">
        <w:rPr>
          <w:rFonts w:ascii="Times New Roman" w:hAnsi="Times New Roman" w:cs="Times New Roman"/>
          <w:color w:val="000000" w:themeColor="text1"/>
          <w:sz w:val="24"/>
          <w:szCs w:val="24"/>
        </w:rPr>
        <w:t xml:space="preserve">erstwhile </w:t>
      </w:r>
      <w:r w:rsidRPr="00B37CF5">
        <w:rPr>
          <w:rFonts w:ascii="Times New Roman" w:hAnsi="Times New Roman" w:cs="Times New Roman"/>
          <w:color w:val="000000" w:themeColor="text1"/>
          <w:sz w:val="24"/>
          <w:szCs w:val="24"/>
        </w:rPr>
        <w:t xml:space="preserve">DGHC and the </w:t>
      </w:r>
      <w:r w:rsidR="007B62EE" w:rsidRPr="00B37CF5">
        <w:rPr>
          <w:rFonts w:ascii="Times New Roman" w:hAnsi="Times New Roman" w:cs="Times New Roman"/>
          <w:color w:val="000000" w:themeColor="text1"/>
          <w:sz w:val="24"/>
          <w:szCs w:val="24"/>
        </w:rPr>
        <w:t xml:space="preserve">present </w:t>
      </w:r>
      <w:r w:rsidRPr="00B37CF5">
        <w:rPr>
          <w:rFonts w:ascii="Times New Roman" w:hAnsi="Times New Roman" w:cs="Times New Roman"/>
          <w:color w:val="000000" w:themeColor="text1"/>
          <w:sz w:val="24"/>
          <w:szCs w:val="24"/>
        </w:rPr>
        <w:t xml:space="preserve">GTA have been dominantly wielding a legal jurisprudential form of autonomy over the rural areas. Now if we delve into the reasons responsible behind such </w:t>
      </w:r>
      <w:r w:rsidR="009E2789" w:rsidRPr="00B37CF5">
        <w:rPr>
          <w:rFonts w:ascii="Times New Roman" w:hAnsi="Times New Roman" w:cs="Times New Roman"/>
          <w:color w:val="000000" w:themeColor="text1"/>
          <w:sz w:val="24"/>
          <w:szCs w:val="24"/>
        </w:rPr>
        <w:t>behaviour</w:t>
      </w:r>
      <w:r w:rsidRPr="00B37CF5">
        <w:rPr>
          <w:rFonts w:ascii="Times New Roman" w:hAnsi="Times New Roman" w:cs="Times New Roman"/>
          <w:color w:val="000000" w:themeColor="text1"/>
          <w:sz w:val="24"/>
          <w:szCs w:val="24"/>
        </w:rPr>
        <w:t xml:space="preserve">, the paranoia of the </w:t>
      </w:r>
      <w:r w:rsidR="009E2789" w:rsidRPr="00B37CF5">
        <w:rPr>
          <w:rFonts w:ascii="Times New Roman" w:hAnsi="Times New Roman" w:cs="Times New Roman"/>
          <w:color w:val="000000" w:themeColor="text1"/>
          <w:sz w:val="24"/>
          <w:szCs w:val="24"/>
        </w:rPr>
        <w:t>councillors</w:t>
      </w:r>
      <w:r w:rsidRPr="00B37CF5">
        <w:rPr>
          <w:rFonts w:ascii="Times New Roman" w:hAnsi="Times New Roman" w:cs="Times New Roman"/>
          <w:color w:val="000000" w:themeColor="text1"/>
          <w:sz w:val="24"/>
          <w:szCs w:val="24"/>
        </w:rPr>
        <w:t xml:space="preserve"> belonging to the political organisations Gorkha National Liberation Front and Gorkha </w:t>
      </w:r>
      <w:proofErr w:type="spellStart"/>
      <w:r w:rsidRPr="00B37CF5">
        <w:rPr>
          <w:rFonts w:ascii="Times New Roman" w:hAnsi="Times New Roman" w:cs="Times New Roman"/>
          <w:color w:val="000000" w:themeColor="text1"/>
          <w:sz w:val="24"/>
          <w:szCs w:val="24"/>
        </w:rPr>
        <w:t>Janmukti</w:t>
      </w:r>
      <w:proofErr w:type="spellEnd"/>
      <w:r w:rsidRPr="00B37CF5">
        <w:rPr>
          <w:rFonts w:ascii="Times New Roman" w:hAnsi="Times New Roman" w:cs="Times New Roman"/>
          <w:color w:val="000000" w:themeColor="text1"/>
          <w:sz w:val="24"/>
          <w:szCs w:val="24"/>
        </w:rPr>
        <w:t xml:space="preserve"> Morcha (GJM), during the regime of DGHC and GTA respectively</w:t>
      </w:r>
      <w:r w:rsidR="009E2789">
        <w:rPr>
          <w:rFonts w:ascii="Times New Roman" w:hAnsi="Times New Roman" w:cs="Times New Roman"/>
          <w:color w:val="000000" w:themeColor="text1"/>
          <w:sz w:val="24"/>
          <w:szCs w:val="24"/>
        </w:rPr>
        <w:t>,</w:t>
      </w:r>
      <w:r w:rsidR="003261DC" w:rsidRPr="00B37CF5">
        <w:rPr>
          <w:rFonts w:ascii="Times New Roman" w:hAnsi="Times New Roman" w:cs="Times New Roman"/>
          <w:color w:val="000000" w:themeColor="text1"/>
          <w:sz w:val="24"/>
          <w:szCs w:val="24"/>
        </w:rPr>
        <w:t xml:space="preserve"> were held accountable</w:t>
      </w:r>
      <w:r w:rsidRPr="00B37CF5">
        <w:rPr>
          <w:rFonts w:ascii="Times New Roman" w:hAnsi="Times New Roman" w:cs="Times New Roman"/>
          <w:color w:val="000000" w:themeColor="text1"/>
          <w:sz w:val="24"/>
          <w:szCs w:val="24"/>
        </w:rPr>
        <w:t xml:space="preserve">. As an ex-MLA, noted that, when Mr. </w:t>
      </w:r>
      <w:r w:rsidR="00036394">
        <w:rPr>
          <w:rFonts w:ascii="Times New Roman" w:hAnsi="Times New Roman" w:cs="Times New Roman"/>
          <w:color w:val="000000" w:themeColor="text1"/>
          <w:sz w:val="24"/>
          <w:szCs w:val="24"/>
        </w:rPr>
        <w:t>Ghisingh</w:t>
      </w:r>
      <w:r w:rsidRPr="00B37CF5">
        <w:rPr>
          <w:rFonts w:ascii="Times New Roman" w:hAnsi="Times New Roman" w:cs="Times New Roman"/>
          <w:color w:val="000000" w:themeColor="text1"/>
          <w:sz w:val="24"/>
          <w:szCs w:val="24"/>
        </w:rPr>
        <w:t xml:space="preserve"> was at the helm of affairs, he did not want the panchayat elections to happen. Though the respondent could not substantiate the claim with proper data, </w:t>
      </w:r>
      <w:r w:rsidRPr="00B37CF5">
        <w:rPr>
          <w:rFonts w:ascii="Times New Roman" w:hAnsi="Times New Roman" w:cs="Times New Roman"/>
          <w:color w:val="000000" w:themeColor="text1"/>
          <w:sz w:val="24"/>
          <w:szCs w:val="24"/>
        </w:rPr>
        <w:lastRenderedPageBreak/>
        <w:t xml:space="preserve">he firmly believed that Mr. </w:t>
      </w:r>
      <w:proofErr w:type="spellStart"/>
      <w:r w:rsidR="00036394">
        <w:rPr>
          <w:rFonts w:ascii="Times New Roman" w:hAnsi="Times New Roman" w:cs="Times New Roman"/>
          <w:color w:val="000000" w:themeColor="text1"/>
          <w:sz w:val="24"/>
          <w:szCs w:val="24"/>
        </w:rPr>
        <w:t>Ghisingh</w:t>
      </w:r>
      <w:r w:rsidRPr="00B37CF5">
        <w:rPr>
          <w:rFonts w:ascii="Times New Roman" w:hAnsi="Times New Roman" w:cs="Times New Roman"/>
          <w:color w:val="000000" w:themeColor="text1"/>
          <w:sz w:val="24"/>
          <w:szCs w:val="24"/>
        </w:rPr>
        <w:t>’s</w:t>
      </w:r>
      <w:proofErr w:type="spellEnd"/>
      <w:r w:rsidRPr="00B37CF5">
        <w:rPr>
          <w:rFonts w:ascii="Times New Roman" w:hAnsi="Times New Roman" w:cs="Times New Roman"/>
          <w:color w:val="000000" w:themeColor="text1"/>
          <w:sz w:val="24"/>
          <w:szCs w:val="24"/>
        </w:rPr>
        <w:t xml:space="preserve"> unjustified suspicions led him to keep the constitutionally stipulated self-governance aspiration of the rural residents at bay. It is a widely shared opinion that the councillors and chairpersons</w:t>
      </w:r>
      <w:r w:rsidR="003261DC" w:rsidRPr="00B37CF5">
        <w:rPr>
          <w:rFonts w:ascii="Times New Roman" w:hAnsi="Times New Roman" w:cs="Times New Roman"/>
          <w:color w:val="000000" w:themeColor="text1"/>
          <w:sz w:val="24"/>
          <w:szCs w:val="24"/>
        </w:rPr>
        <w:t xml:space="preserve"> alike under the regime of </w:t>
      </w:r>
      <w:r w:rsidRPr="00B37CF5">
        <w:rPr>
          <w:rFonts w:ascii="Times New Roman" w:hAnsi="Times New Roman" w:cs="Times New Roman"/>
          <w:color w:val="000000" w:themeColor="text1"/>
          <w:sz w:val="24"/>
          <w:szCs w:val="24"/>
        </w:rPr>
        <w:t xml:space="preserve">DGHC and GTA were </w:t>
      </w:r>
      <w:r w:rsidR="009E2789">
        <w:rPr>
          <w:rFonts w:ascii="Times New Roman" w:hAnsi="Times New Roman" w:cs="Times New Roman"/>
          <w:color w:val="000000" w:themeColor="text1"/>
          <w:sz w:val="24"/>
          <w:szCs w:val="24"/>
        </w:rPr>
        <w:t xml:space="preserve">suspicious of the </w:t>
      </w:r>
      <w:r w:rsidRPr="00B37CF5">
        <w:rPr>
          <w:rFonts w:ascii="Times New Roman" w:hAnsi="Times New Roman" w:cs="Times New Roman"/>
          <w:color w:val="000000" w:themeColor="text1"/>
          <w:sz w:val="24"/>
          <w:szCs w:val="24"/>
        </w:rPr>
        <w:t xml:space="preserve">officials and </w:t>
      </w:r>
      <w:r w:rsidR="009E2789">
        <w:rPr>
          <w:rFonts w:ascii="Times New Roman" w:hAnsi="Times New Roman" w:cs="Times New Roman"/>
          <w:color w:val="000000" w:themeColor="text1"/>
          <w:sz w:val="24"/>
          <w:szCs w:val="24"/>
        </w:rPr>
        <w:t xml:space="preserve">as a result, </w:t>
      </w:r>
      <w:r w:rsidRPr="00B37CF5">
        <w:rPr>
          <w:rFonts w:ascii="Times New Roman" w:hAnsi="Times New Roman" w:cs="Times New Roman"/>
          <w:color w:val="000000" w:themeColor="text1"/>
          <w:sz w:val="24"/>
          <w:szCs w:val="24"/>
        </w:rPr>
        <w:t>autonomy in the rural areas of the hills of Darjeeling</w:t>
      </w:r>
      <w:r w:rsidR="009E2789">
        <w:rPr>
          <w:rFonts w:ascii="Times New Roman" w:hAnsi="Times New Roman" w:cs="Times New Roman"/>
          <w:color w:val="000000" w:themeColor="text1"/>
          <w:sz w:val="24"/>
          <w:szCs w:val="24"/>
        </w:rPr>
        <w:t xml:space="preserve"> suffered</w:t>
      </w:r>
      <w:r w:rsidRPr="00B37CF5">
        <w:rPr>
          <w:rFonts w:ascii="Times New Roman" w:hAnsi="Times New Roman" w:cs="Times New Roman"/>
          <w:color w:val="000000" w:themeColor="text1"/>
          <w:sz w:val="24"/>
          <w:szCs w:val="24"/>
        </w:rPr>
        <w:t xml:space="preserve">. They feared that allowing a panchayat election in the rural areas would provide a leeway to the panchayat officials to enjoy more power in their respective areas of jurisdiction than the elected officials at the executive and general council in DGHC and GTA. </w:t>
      </w:r>
    </w:p>
    <w:p w14:paraId="41876E9E" w14:textId="4DB01DA7" w:rsidR="00BD195F" w:rsidRPr="00B37CF5" w:rsidRDefault="00B60C6E" w:rsidP="0085737E">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In this case what became essential to note is</w:t>
      </w:r>
      <w:r w:rsidR="00BD195F" w:rsidRPr="00B37CF5">
        <w:rPr>
          <w:rFonts w:ascii="Times New Roman" w:hAnsi="Times New Roman" w:cs="Times New Roman"/>
          <w:color w:val="000000" w:themeColor="text1"/>
          <w:sz w:val="24"/>
          <w:szCs w:val="24"/>
        </w:rPr>
        <w:t>, how people residing in the rural areas of Darjeeling hills are relating their relative absence of autonomy with</w:t>
      </w:r>
      <w:r w:rsidR="0085737E">
        <w:rPr>
          <w:rFonts w:ascii="Times New Roman" w:hAnsi="Times New Roman" w:cs="Times New Roman"/>
          <w:color w:val="000000" w:themeColor="text1"/>
          <w:sz w:val="24"/>
          <w:szCs w:val="24"/>
        </w:rPr>
        <w:t>in</w:t>
      </w:r>
      <w:r w:rsidR="00BD195F" w:rsidRPr="00B37CF5">
        <w:rPr>
          <w:rFonts w:ascii="Times New Roman" w:hAnsi="Times New Roman" w:cs="Times New Roman"/>
          <w:color w:val="000000" w:themeColor="text1"/>
          <w:sz w:val="24"/>
          <w:szCs w:val="24"/>
        </w:rPr>
        <w:t xml:space="preserve"> the prevailing political structure, which </w:t>
      </w:r>
      <w:r w:rsidR="0085737E" w:rsidRPr="00B37CF5">
        <w:rPr>
          <w:rFonts w:ascii="Times New Roman" w:hAnsi="Times New Roman" w:cs="Times New Roman"/>
          <w:color w:val="000000" w:themeColor="text1"/>
          <w:sz w:val="24"/>
          <w:szCs w:val="24"/>
        </w:rPr>
        <w:t>ironically,</w:t>
      </w:r>
      <w:r w:rsidR="00BD195F" w:rsidRPr="00B37CF5">
        <w:rPr>
          <w:rFonts w:ascii="Times New Roman" w:hAnsi="Times New Roman" w:cs="Times New Roman"/>
          <w:color w:val="000000" w:themeColor="text1"/>
          <w:sz w:val="24"/>
          <w:szCs w:val="24"/>
        </w:rPr>
        <w:t xml:space="preserve"> </w:t>
      </w:r>
      <w:r w:rsidR="0085737E">
        <w:rPr>
          <w:rFonts w:ascii="Times New Roman" w:hAnsi="Times New Roman" w:cs="Times New Roman"/>
          <w:color w:val="000000" w:themeColor="text1"/>
          <w:sz w:val="24"/>
          <w:szCs w:val="24"/>
        </w:rPr>
        <w:t xml:space="preserve">they achieved after a </w:t>
      </w:r>
      <w:r w:rsidR="00BD195F" w:rsidRPr="00B37CF5">
        <w:rPr>
          <w:rFonts w:ascii="Times New Roman" w:hAnsi="Times New Roman" w:cs="Times New Roman"/>
          <w:color w:val="000000" w:themeColor="text1"/>
          <w:sz w:val="24"/>
          <w:szCs w:val="24"/>
        </w:rPr>
        <w:t>prolonged struggle</w:t>
      </w:r>
      <w:r w:rsidR="0085737E">
        <w:rPr>
          <w:rFonts w:ascii="Times New Roman" w:hAnsi="Times New Roman" w:cs="Times New Roman"/>
          <w:color w:val="000000" w:themeColor="text1"/>
          <w:sz w:val="24"/>
          <w:szCs w:val="24"/>
        </w:rPr>
        <w:t xml:space="preserve"> in the name of </w:t>
      </w:r>
      <w:r w:rsidR="00BD195F" w:rsidRPr="00B37CF5">
        <w:rPr>
          <w:rFonts w:ascii="Times New Roman" w:hAnsi="Times New Roman" w:cs="Times New Roman"/>
          <w:color w:val="000000" w:themeColor="text1"/>
          <w:sz w:val="24"/>
          <w:szCs w:val="24"/>
        </w:rPr>
        <w:t xml:space="preserve">aspirations </w:t>
      </w:r>
      <w:r w:rsidR="0085737E">
        <w:rPr>
          <w:rFonts w:ascii="Times New Roman" w:hAnsi="Times New Roman" w:cs="Times New Roman"/>
          <w:color w:val="000000" w:themeColor="text1"/>
          <w:sz w:val="24"/>
          <w:szCs w:val="24"/>
        </w:rPr>
        <w:t>for</w:t>
      </w:r>
      <w:r w:rsidR="00BD195F" w:rsidRPr="00B37CF5">
        <w:rPr>
          <w:rFonts w:ascii="Times New Roman" w:hAnsi="Times New Roman" w:cs="Times New Roman"/>
          <w:color w:val="000000" w:themeColor="text1"/>
          <w:sz w:val="24"/>
          <w:szCs w:val="24"/>
        </w:rPr>
        <w:t xml:space="preserve"> autonomy in the hills. </w:t>
      </w:r>
      <w:r w:rsidR="00116B1A">
        <w:rPr>
          <w:rFonts w:ascii="Times New Roman" w:hAnsi="Times New Roman" w:cs="Times New Roman"/>
          <w:color w:val="000000" w:themeColor="text1"/>
          <w:sz w:val="24"/>
          <w:szCs w:val="24"/>
        </w:rPr>
        <w:t>It is p</w:t>
      </w:r>
      <w:r w:rsidR="00BD195F" w:rsidRPr="00B37CF5">
        <w:rPr>
          <w:rFonts w:ascii="Times New Roman" w:hAnsi="Times New Roman" w:cs="Times New Roman"/>
          <w:color w:val="000000" w:themeColor="text1"/>
          <w:sz w:val="24"/>
          <w:szCs w:val="24"/>
        </w:rPr>
        <w:t>aradox</w:t>
      </w:r>
      <w:r w:rsidR="003261DC" w:rsidRPr="00B37CF5">
        <w:rPr>
          <w:rFonts w:ascii="Times New Roman" w:hAnsi="Times New Roman" w:cs="Times New Roman"/>
          <w:color w:val="000000" w:themeColor="text1"/>
          <w:sz w:val="24"/>
          <w:szCs w:val="24"/>
        </w:rPr>
        <w:t xml:space="preserve">ical </w:t>
      </w:r>
      <w:r w:rsidR="00BD195F" w:rsidRPr="00B37CF5">
        <w:rPr>
          <w:rFonts w:ascii="Times New Roman" w:hAnsi="Times New Roman" w:cs="Times New Roman"/>
          <w:color w:val="000000" w:themeColor="text1"/>
          <w:sz w:val="24"/>
          <w:szCs w:val="24"/>
        </w:rPr>
        <w:t>because</w:t>
      </w:r>
      <w:r w:rsidR="00116B1A">
        <w:rPr>
          <w:rFonts w:ascii="Times New Roman" w:hAnsi="Times New Roman" w:cs="Times New Roman"/>
          <w:color w:val="000000" w:themeColor="text1"/>
          <w:sz w:val="24"/>
          <w:szCs w:val="24"/>
        </w:rPr>
        <w:t>,</w:t>
      </w:r>
      <w:r w:rsidR="00BD195F" w:rsidRPr="00B37CF5">
        <w:rPr>
          <w:rFonts w:ascii="Times New Roman" w:hAnsi="Times New Roman" w:cs="Times New Roman"/>
          <w:color w:val="000000" w:themeColor="text1"/>
          <w:sz w:val="24"/>
          <w:szCs w:val="24"/>
        </w:rPr>
        <w:t xml:space="preserve"> on one hand</w:t>
      </w:r>
      <w:r w:rsidR="00116B1A">
        <w:rPr>
          <w:rFonts w:ascii="Times New Roman" w:hAnsi="Times New Roman" w:cs="Times New Roman"/>
          <w:color w:val="000000" w:themeColor="text1"/>
          <w:sz w:val="24"/>
          <w:szCs w:val="24"/>
        </w:rPr>
        <w:t>,</w:t>
      </w:r>
      <w:r w:rsidR="00BD195F" w:rsidRPr="00B37CF5">
        <w:rPr>
          <w:rFonts w:ascii="Times New Roman" w:hAnsi="Times New Roman" w:cs="Times New Roman"/>
          <w:color w:val="000000" w:themeColor="text1"/>
          <w:sz w:val="24"/>
          <w:szCs w:val="24"/>
        </w:rPr>
        <w:t xml:space="preserve"> there are </w:t>
      </w:r>
      <w:r w:rsidR="00116B1A">
        <w:rPr>
          <w:rFonts w:ascii="Times New Roman" w:hAnsi="Times New Roman" w:cs="Times New Roman"/>
          <w:color w:val="000000" w:themeColor="text1"/>
          <w:sz w:val="24"/>
          <w:szCs w:val="24"/>
        </w:rPr>
        <w:t xml:space="preserve">partial </w:t>
      </w:r>
      <w:r w:rsidR="00BD195F" w:rsidRPr="00B37CF5">
        <w:rPr>
          <w:rFonts w:ascii="Times New Roman" w:hAnsi="Times New Roman" w:cs="Times New Roman"/>
          <w:color w:val="000000" w:themeColor="text1"/>
          <w:sz w:val="24"/>
          <w:szCs w:val="24"/>
        </w:rPr>
        <w:t xml:space="preserve">actualizations in terms of the achievement of autonomy, </w:t>
      </w:r>
      <w:r w:rsidR="00116B1A">
        <w:rPr>
          <w:rFonts w:ascii="Times New Roman" w:hAnsi="Times New Roman" w:cs="Times New Roman"/>
          <w:color w:val="000000" w:themeColor="text1"/>
          <w:sz w:val="24"/>
          <w:szCs w:val="24"/>
        </w:rPr>
        <w:t xml:space="preserve">e.g., </w:t>
      </w:r>
      <w:r w:rsidR="00BD195F" w:rsidRPr="00B37CF5">
        <w:rPr>
          <w:rFonts w:ascii="Times New Roman" w:hAnsi="Times New Roman" w:cs="Times New Roman"/>
          <w:color w:val="000000" w:themeColor="text1"/>
          <w:sz w:val="24"/>
          <w:szCs w:val="24"/>
        </w:rPr>
        <w:t>DGHC and GTA</w:t>
      </w:r>
      <w:r w:rsidR="00116B1A">
        <w:rPr>
          <w:rFonts w:ascii="Times New Roman" w:hAnsi="Times New Roman" w:cs="Times New Roman"/>
          <w:color w:val="000000" w:themeColor="text1"/>
          <w:sz w:val="24"/>
          <w:szCs w:val="24"/>
        </w:rPr>
        <w:t>, while</w:t>
      </w:r>
      <w:r w:rsidR="00BD195F" w:rsidRPr="00B37CF5">
        <w:rPr>
          <w:rFonts w:ascii="Times New Roman" w:hAnsi="Times New Roman" w:cs="Times New Roman"/>
          <w:color w:val="000000" w:themeColor="text1"/>
          <w:sz w:val="24"/>
          <w:szCs w:val="24"/>
        </w:rPr>
        <w:t xml:space="preserve">, on the other, there is a conspicuous absence of self-governance </w:t>
      </w:r>
      <w:r w:rsidR="003261DC" w:rsidRPr="00B37CF5">
        <w:rPr>
          <w:rFonts w:ascii="Times New Roman" w:hAnsi="Times New Roman" w:cs="Times New Roman"/>
          <w:color w:val="000000" w:themeColor="text1"/>
          <w:sz w:val="24"/>
          <w:szCs w:val="24"/>
        </w:rPr>
        <w:t>in the rural areas of the hills</w:t>
      </w:r>
      <w:r w:rsidR="00BD195F" w:rsidRPr="00B37CF5">
        <w:rPr>
          <w:rFonts w:ascii="Times New Roman" w:hAnsi="Times New Roman" w:cs="Times New Roman"/>
          <w:color w:val="000000" w:themeColor="text1"/>
          <w:sz w:val="24"/>
          <w:szCs w:val="24"/>
        </w:rPr>
        <w:t>. The important question th</w:t>
      </w:r>
      <w:r w:rsidR="00116B1A">
        <w:rPr>
          <w:rFonts w:ascii="Times New Roman" w:hAnsi="Times New Roman" w:cs="Times New Roman"/>
          <w:color w:val="000000" w:themeColor="text1"/>
          <w:sz w:val="24"/>
          <w:szCs w:val="24"/>
        </w:rPr>
        <w:t>erefore is</w:t>
      </w:r>
      <w:r w:rsidR="00BD195F" w:rsidRPr="00B37CF5">
        <w:rPr>
          <w:rFonts w:ascii="Times New Roman" w:hAnsi="Times New Roman" w:cs="Times New Roman"/>
          <w:color w:val="000000" w:themeColor="text1"/>
          <w:sz w:val="24"/>
          <w:szCs w:val="24"/>
        </w:rPr>
        <w:t>, how the perception of rural residents regarding the contradictions prevailing in terms of the autonomy in Darjeeling hills, may further help us understand the notion of autonomy in plural terms? Also, how does the idea of a self</w:t>
      </w:r>
      <w:r w:rsidR="00116B1A">
        <w:rPr>
          <w:rFonts w:ascii="Times New Roman" w:hAnsi="Times New Roman" w:cs="Times New Roman"/>
          <w:color w:val="000000" w:themeColor="text1"/>
          <w:sz w:val="24"/>
          <w:szCs w:val="24"/>
        </w:rPr>
        <w:t>,</w:t>
      </w:r>
      <w:r w:rsidR="00BD195F" w:rsidRPr="00B37CF5">
        <w:rPr>
          <w:rFonts w:ascii="Times New Roman" w:hAnsi="Times New Roman" w:cs="Times New Roman"/>
          <w:color w:val="000000" w:themeColor="text1"/>
          <w:sz w:val="24"/>
          <w:szCs w:val="24"/>
        </w:rPr>
        <w:t xml:space="preserve"> come to the fore through such perceptions? </w:t>
      </w:r>
    </w:p>
    <w:p w14:paraId="1A88E266" w14:textId="77777777" w:rsidR="0025066B" w:rsidRDefault="00BD195F" w:rsidP="0025066B">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The notion of the self becomes important to take into account because, within the political ambiance of the hills of Darjeeling, we can witness varied notions. We have the entire constituency of the hills, as one ‘self’; the different ethnic communities, as the “constituent self”; and different members within the ethnic communities as the “individuated self”. One of the </w:t>
      </w:r>
      <w:r w:rsidR="003261DC" w:rsidRPr="00B37CF5">
        <w:rPr>
          <w:rFonts w:ascii="Times New Roman" w:hAnsi="Times New Roman" w:cs="Times New Roman"/>
          <w:color w:val="000000" w:themeColor="text1"/>
          <w:sz w:val="24"/>
          <w:szCs w:val="24"/>
        </w:rPr>
        <w:t xml:space="preserve">objectives of this </w:t>
      </w:r>
      <w:r w:rsidR="00116B1A">
        <w:rPr>
          <w:rFonts w:ascii="Times New Roman" w:hAnsi="Times New Roman" w:cs="Times New Roman"/>
          <w:color w:val="000000" w:themeColor="text1"/>
          <w:sz w:val="24"/>
          <w:szCs w:val="24"/>
        </w:rPr>
        <w:t xml:space="preserve">study has been </w:t>
      </w:r>
      <w:r w:rsidRPr="00B37CF5">
        <w:rPr>
          <w:rFonts w:ascii="Times New Roman" w:hAnsi="Times New Roman" w:cs="Times New Roman"/>
          <w:color w:val="000000" w:themeColor="text1"/>
          <w:sz w:val="24"/>
          <w:szCs w:val="24"/>
        </w:rPr>
        <w:t xml:space="preserve">to probe into the very idea of self which comes to the fore by delving into the perceptions of the rural residents on issues pertaining to rural governance vis-à-vis the prevalent political </w:t>
      </w:r>
      <w:r w:rsidR="00116B1A">
        <w:rPr>
          <w:rFonts w:ascii="Times New Roman" w:hAnsi="Times New Roman" w:cs="Times New Roman"/>
          <w:color w:val="000000" w:themeColor="text1"/>
          <w:sz w:val="24"/>
          <w:szCs w:val="24"/>
        </w:rPr>
        <w:t xml:space="preserve">scenario </w:t>
      </w:r>
      <w:r w:rsidRPr="00B37CF5">
        <w:rPr>
          <w:rFonts w:ascii="Times New Roman" w:hAnsi="Times New Roman" w:cs="Times New Roman"/>
          <w:color w:val="000000" w:themeColor="text1"/>
          <w:sz w:val="24"/>
          <w:szCs w:val="24"/>
        </w:rPr>
        <w:t xml:space="preserve">in the region. </w:t>
      </w:r>
    </w:p>
    <w:p w14:paraId="29B41699" w14:textId="31D02E31" w:rsidR="00191DAD" w:rsidRDefault="00BE798E" w:rsidP="0025066B">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In dissecting the </w:t>
      </w:r>
      <w:proofErr w:type="spellStart"/>
      <w:r w:rsidRPr="00B37CF5">
        <w:rPr>
          <w:rFonts w:ascii="Times New Roman" w:hAnsi="Times New Roman" w:cs="Times New Roman"/>
          <w:color w:val="000000" w:themeColor="text1"/>
          <w:sz w:val="24"/>
          <w:szCs w:val="24"/>
        </w:rPr>
        <w:t>Gorkhland</w:t>
      </w:r>
      <w:proofErr w:type="spellEnd"/>
      <w:r w:rsidRPr="00B37CF5">
        <w:rPr>
          <w:rFonts w:ascii="Times New Roman" w:hAnsi="Times New Roman" w:cs="Times New Roman"/>
          <w:color w:val="000000" w:themeColor="text1"/>
          <w:sz w:val="24"/>
          <w:szCs w:val="24"/>
        </w:rPr>
        <w:t xml:space="preserve"> movement, and their affinity with it, given their positionality as rural residents of Darjeeling, one of </w:t>
      </w:r>
      <w:r w:rsidR="00CB1358">
        <w:rPr>
          <w:rFonts w:ascii="Times New Roman" w:hAnsi="Times New Roman" w:cs="Times New Roman"/>
          <w:color w:val="000000" w:themeColor="text1"/>
          <w:sz w:val="24"/>
          <w:szCs w:val="24"/>
        </w:rPr>
        <w:t xml:space="preserve">the </w:t>
      </w:r>
      <w:r w:rsidR="008F48EA" w:rsidRPr="00B37CF5">
        <w:rPr>
          <w:rFonts w:ascii="Times New Roman" w:hAnsi="Times New Roman" w:cs="Times New Roman"/>
          <w:color w:val="000000" w:themeColor="text1"/>
          <w:sz w:val="24"/>
          <w:szCs w:val="24"/>
        </w:rPr>
        <w:t>respondent</w:t>
      </w:r>
      <w:r w:rsidR="00CB1358">
        <w:rPr>
          <w:rFonts w:ascii="Times New Roman" w:hAnsi="Times New Roman" w:cs="Times New Roman"/>
          <w:color w:val="000000" w:themeColor="text1"/>
          <w:sz w:val="24"/>
          <w:szCs w:val="24"/>
        </w:rPr>
        <w:t>s</w:t>
      </w:r>
      <w:r w:rsidRPr="00B37CF5">
        <w:rPr>
          <w:rFonts w:ascii="Times New Roman" w:hAnsi="Times New Roman" w:cs="Times New Roman"/>
          <w:color w:val="000000" w:themeColor="text1"/>
          <w:sz w:val="24"/>
          <w:szCs w:val="24"/>
        </w:rPr>
        <w:t xml:space="preserve"> pointed out that the primal source of the </w:t>
      </w:r>
      <w:r w:rsidR="00F76716" w:rsidRPr="00B37CF5">
        <w:rPr>
          <w:rFonts w:ascii="Times New Roman" w:hAnsi="Times New Roman" w:cs="Times New Roman"/>
          <w:color w:val="000000" w:themeColor="text1"/>
          <w:sz w:val="24"/>
          <w:szCs w:val="24"/>
        </w:rPr>
        <w:t>movement</w:t>
      </w:r>
      <w:r w:rsidRPr="00B37CF5">
        <w:rPr>
          <w:rFonts w:ascii="Times New Roman" w:hAnsi="Times New Roman" w:cs="Times New Roman"/>
          <w:color w:val="000000" w:themeColor="text1"/>
          <w:sz w:val="24"/>
          <w:szCs w:val="24"/>
        </w:rPr>
        <w:t xml:space="preserve"> is an enmeshment of both identity crises and non-fulfilment of aspirations of development. As he mentioned</w:t>
      </w:r>
      <w:r w:rsidR="007B62EE">
        <w:rPr>
          <w:rFonts w:ascii="Times New Roman" w:hAnsi="Times New Roman" w:cs="Times New Roman"/>
          <w:color w:val="000000" w:themeColor="text1"/>
          <w:sz w:val="24"/>
          <w:szCs w:val="24"/>
        </w:rPr>
        <w:t>,</w:t>
      </w:r>
      <w:r w:rsidRPr="00B37CF5">
        <w:rPr>
          <w:rFonts w:ascii="Times New Roman" w:hAnsi="Times New Roman" w:cs="Times New Roman"/>
          <w:color w:val="000000" w:themeColor="text1"/>
          <w:sz w:val="24"/>
          <w:szCs w:val="24"/>
        </w:rPr>
        <w:t xml:space="preserve"> </w:t>
      </w:r>
      <w:r w:rsidR="008F48EA">
        <w:rPr>
          <w:rFonts w:ascii="Times New Roman" w:hAnsi="Times New Roman" w:cs="Times New Roman"/>
          <w:color w:val="000000" w:themeColor="text1"/>
          <w:sz w:val="24"/>
          <w:szCs w:val="24"/>
        </w:rPr>
        <w:t>“</w:t>
      </w:r>
      <w:r w:rsidR="00F76716">
        <w:rPr>
          <w:rFonts w:ascii="Times New Roman" w:hAnsi="Times New Roman" w:cs="Times New Roman"/>
          <w:color w:val="000000" w:themeColor="text1"/>
          <w:sz w:val="24"/>
          <w:szCs w:val="24"/>
        </w:rPr>
        <w:t>…</w:t>
      </w:r>
      <w:r w:rsidRPr="00191DAD">
        <w:rPr>
          <w:rFonts w:ascii="Times New Roman" w:hAnsi="Times New Roman" w:cs="Times New Roman"/>
          <w:i/>
          <w:color w:val="000000" w:themeColor="text1"/>
          <w:sz w:val="24"/>
          <w:szCs w:val="24"/>
        </w:rPr>
        <w:t xml:space="preserve">the movement straddles across suppression of the Gorkha community in terms of development, employment and </w:t>
      </w:r>
      <w:r w:rsidR="00F76716" w:rsidRPr="00191DAD">
        <w:rPr>
          <w:rFonts w:ascii="Times New Roman" w:hAnsi="Times New Roman" w:cs="Times New Roman"/>
          <w:i/>
          <w:color w:val="000000" w:themeColor="text1"/>
          <w:sz w:val="24"/>
          <w:szCs w:val="24"/>
        </w:rPr>
        <w:t>livelihood issues</w:t>
      </w:r>
      <w:r w:rsidRPr="00191DAD">
        <w:rPr>
          <w:rFonts w:ascii="Times New Roman" w:hAnsi="Times New Roman" w:cs="Times New Roman"/>
          <w:i/>
          <w:color w:val="000000" w:themeColor="text1"/>
          <w:sz w:val="24"/>
          <w:szCs w:val="24"/>
        </w:rPr>
        <w:t xml:space="preserve">; </w:t>
      </w:r>
      <w:r w:rsidR="00F76716" w:rsidRPr="00191DAD">
        <w:rPr>
          <w:rFonts w:ascii="Times New Roman" w:hAnsi="Times New Roman" w:cs="Times New Roman"/>
          <w:i/>
          <w:color w:val="000000" w:themeColor="text1"/>
          <w:sz w:val="24"/>
          <w:szCs w:val="24"/>
        </w:rPr>
        <w:t xml:space="preserve">and of course </w:t>
      </w:r>
      <w:r w:rsidRPr="00191DAD">
        <w:rPr>
          <w:rFonts w:ascii="Times New Roman" w:hAnsi="Times New Roman" w:cs="Times New Roman"/>
          <w:i/>
          <w:color w:val="000000" w:themeColor="text1"/>
          <w:sz w:val="24"/>
          <w:szCs w:val="24"/>
        </w:rPr>
        <w:t xml:space="preserve">the issue of identity of the </w:t>
      </w:r>
      <w:r w:rsidR="00191DAD" w:rsidRPr="00191DAD">
        <w:rPr>
          <w:rFonts w:ascii="Times New Roman" w:hAnsi="Times New Roman" w:cs="Times New Roman"/>
          <w:i/>
          <w:color w:val="000000" w:themeColor="text1"/>
          <w:sz w:val="24"/>
          <w:szCs w:val="24"/>
        </w:rPr>
        <w:t>G</w:t>
      </w:r>
      <w:r w:rsidRPr="00191DAD">
        <w:rPr>
          <w:rFonts w:ascii="Times New Roman" w:hAnsi="Times New Roman" w:cs="Times New Roman"/>
          <w:i/>
          <w:color w:val="000000" w:themeColor="text1"/>
          <w:sz w:val="24"/>
          <w:szCs w:val="24"/>
        </w:rPr>
        <w:t>orkha communities</w:t>
      </w:r>
      <w:r w:rsidR="00191DAD" w:rsidRPr="00191DAD">
        <w:rPr>
          <w:rFonts w:ascii="Times New Roman" w:hAnsi="Times New Roman" w:cs="Times New Roman"/>
          <w:i/>
          <w:color w:val="000000" w:themeColor="text1"/>
          <w:sz w:val="24"/>
          <w:szCs w:val="24"/>
        </w:rPr>
        <w:t xml:space="preserve"> continues to be over-arching</w:t>
      </w:r>
      <w:r w:rsidR="00191DAD">
        <w:rPr>
          <w:rFonts w:ascii="Times New Roman" w:hAnsi="Times New Roman" w:cs="Times New Roman"/>
          <w:color w:val="000000" w:themeColor="text1"/>
          <w:sz w:val="24"/>
          <w:szCs w:val="24"/>
        </w:rPr>
        <w:t>”</w:t>
      </w:r>
      <w:r w:rsidRPr="00B37CF5">
        <w:rPr>
          <w:rFonts w:ascii="Times New Roman" w:hAnsi="Times New Roman" w:cs="Times New Roman"/>
          <w:color w:val="000000" w:themeColor="text1"/>
          <w:sz w:val="24"/>
          <w:szCs w:val="24"/>
        </w:rPr>
        <w:t xml:space="preserve">. The respondent </w:t>
      </w:r>
      <w:r w:rsidR="0025066B">
        <w:rPr>
          <w:rFonts w:ascii="Times New Roman" w:hAnsi="Times New Roman" w:cs="Times New Roman"/>
          <w:color w:val="000000" w:themeColor="text1"/>
          <w:sz w:val="24"/>
          <w:szCs w:val="24"/>
        </w:rPr>
        <w:t xml:space="preserve">also </w:t>
      </w:r>
      <w:r w:rsidRPr="00B37CF5">
        <w:rPr>
          <w:rFonts w:ascii="Times New Roman" w:hAnsi="Times New Roman" w:cs="Times New Roman"/>
          <w:color w:val="000000" w:themeColor="text1"/>
          <w:sz w:val="24"/>
          <w:szCs w:val="24"/>
        </w:rPr>
        <w:t>believed there prevail a handful of peop</w:t>
      </w:r>
      <w:r w:rsidR="00191DAD">
        <w:rPr>
          <w:rFonts w:ascii="Times New Roman" w:hAnsi="Times New Roman" w:cs="Times New Roman"/>
          <w:color w:val="000000" w:themeColor="text1"/>
          <w:sz w:val="24"/>
          <w:szCs w:val="24"/>
        </w:rPr>
        <w:t>l</w:t>
      </w:r>
      <w:r w:rsidRPr="00B37CF5">
        <w:rPr>
          <w:rFonts w:ascii="Times New Roman" w:hAnsi="Times New Roman" w:cs="Times New Roman"/>
          <w:color w:val="000000" w:themeColor="text1"/>
          <w:sz w:val="24"/>
          <w:szCs w:val="24"/>
        </w:rPr>
        <w:t xml:space="preserve">e who conceived the movement </w:t>
      </w:r>
      <w:r w:rsidR="00191DAD">
        <w:rPr>
          <w:rFonts w:ascii="Times New Roman" w:hAnsi="Times New Roman" w:cs="Times New Roman"/>
          <w:color w:val="000000" w:themeColor="text1"/>
          <w:sz w:val="24"/>
          <w:szCs w:val="24"/>
        </w:rPr>
        <w:t xml:space="preserve">as </w:t>
      </w:r>
      <w:r w:rsidRPr="00B37CF5">
        <w:rPr>
          <w:rFonts w:ascii="Times New Roman" w:hAnsi="Times New Roman" w:cs="Times New Roman"/>
          <w:color w:val="000000" w:themeColor="text1"/>
          <w:sz w:val="24"/>
          <w:szCs w:val="24"/>
        </w:rPr>
        <w:t xml:space="preserve">a crisis of development, and </w:t>
      </w:r>
      <w:r w:rsidR="00191DAD">
        <w:rPr>
          <w:rFonts w:ascii="Times New Roman" w:hAnsi="Times New Roman" w:cs="Times New Roman"/>
          <w:color w:val="000000" w:themeColor="text1"/>
          <w:sz w:val="24"/>
          <w:szCs w:val="24"/>
        </w:rPr>
        <w:t>thereby</w:t>
      </w:r>
      <w:r w:rsidR="0025066B">
        <w:rPr>
          <w:rFonts w:ascii="Times New Roman" w:hAnsi="Times New Roman" w:cs="Times New Roman"/>
          <w:color w:val="000000" w:themeColor="text1"/>
          <w:sz w:val="24"/>
          <w:szCs w:val="24"/>
        </w:rPr>
        <w:t xml:space="preserve"> </w:t>
      </w:r>
      <w:r w:rsidR="00191DAD" w:rsidRPr="00191DAD">
        <w:rPr>
          <w:rFonts w:ascii="Times New Roman" w:hAnsi="Times New Roman" w:cs="Times New Roman"/>
          <w:i/>
          <w:color w:val="000000" w:themeColor="text1"/>
          <w:sz w:val="24"/>
          <w:szCs w:val="24"/>
        </w:rPr>
        <w:t>“…</w:t>
      </w:r>
      <w:r w:rsidRPr="00191DAD">
        <w:rPr>
          <w:rFonts w:ascii="Times New Roman" w:hAnsi="Times New Roman" w:cs="Times New Roman"/>
          <w:i/>
          <w:color w:val="000000" w:themeColor="text1"/>
          <w:sz w:val="24"/>
          <w:szCs w:val="24"/>
        </w:rPr>
        <w:t xml:space="preserve">strongly roots for a position where they subscribe to an </w:t>
      </w:r>
      <w:r w:rsidRPr="00191DAD">
        <w:rPr>
          <w:rFonts w:ascii="Times New Roman" w:hAnsi="Times New Roman" w:cs="Times New Roman"/>
          <w:i/>
          <w:color w:val="000000" w:themeColor="text1"/>
          <w:sz w:val="24"/>
          <w:szCs w:val="24"/>
        </w:rPr>
        <w:lastRenderedPageBreak/>
        <w:t xml:space="preserve">argument which </w:t>
      </w:r>
      <w:r w:rsidR="00191DAD" w:rsidRPr="00191DAD">
        <w:rPr>
          <w:rFonts w:ascii="Times New Roman" w:hAnsi="Times New Roman" w:cs="Times New Roman"/>
          <w:i/>
          <w:color w:val="000000" w:themeColor="text1"/>
          <w:sz w:val="24"/>
          <w:szCs w:val="24"/>
        </w:rPr>
        <w:t xml:space="preserve">emphasises that </w:t>
      </w:r>
      <w:r w:rsidRPr="00191DAD">
        <w:rPr>
          <w:rFonts w:ascii="Times New Roman" w:hAnsi="Times New Roman" w:cs="Times New Roman"/>
          <w:i/>
          <w:color w:val="000000" w:themeColor="text1"/>
          <w:sz w:val="24"/>
          <w:szCs w:val="24"/>
        </w:rPr>
        <w:t xml:space="preserve">if the development machinery is properly institutionalised in the hills, then the spark of the movement </w:t>
      </w:r>
      <w:r w:rsidR="00191DAD" w:rsidRPr="00191DAD">
        <w:rPr>
          <w:rFonts w:ascii="Times New Roman" w:hAnsi="Times New Roman" w:cs="Times New Roman"/>
          <w:i/>
          <w:color w:val="000000" w:themeColor="text1"/>
          <w:sz w:val="24"/>
          <w:szCs w:val="24"/>
        </w:rPr>
        <w:t xml:space="preserve">may not transform into a </w:t>
      </w:r>
      <w:r w:rsidRPr="00191DAD">
        <w:rPr>
          <w:rFonts w:ascii="Times New Roman" w:hAnsi="Times New Roman" w:cs="Times New Roman"/>
          <w:i/>
          <w:color w:val="000000" w:themeColor="text1"/>
          <w:sz w:val="24"/>
          <w:szCs w:val="24"/>
        </w:rPr>
        <w:t>blaze</w:t>
      </w:r>
      <w:r w:rsidR="00191DAD">
        <w:rPr>
          <w:rFonts w:ascii="Times New Roman" w:hAnsi="Times New Roman" w:cs="Times New Roman"/>
          <w:color w:val="000000" w:themeColor="text1"/>
          <w:sz w:val="24"/>
          <w:szCs w:val="24"/>
        </w:rPr>
        <w:t>…”</w:t>
      </w:r>
      <w:r w:rsidRPr="00B37CF5">
        <w:rPr>
          <w:rFonts w:ascii="Times New Roman" w:hAnsi="Times New Roman" w:cs="Times New Roman"/>
          <w:color w:val="000000" w:themeColor="text1"/>
          <w:sz w:val="24"/>
          <w:szCs w:val="24"/>
        </w:rPr>
        <w:t xml:space="preserve"> </w:t>
      </w:r>
    </w:p>
    <w:p w14:paraId="4C6CBD24" w14:textId="051FF39D" w:rsidR="00101A71" w:rsidRDefault="00191DAD" w:rsidP="000F4276">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other respondent suggested that </w:t>
      </w:r>
      <w:r w:rsidR="00BE798E" w:rsidRPr="00B37CF5">
        <w:rPr>
          <w:rFonts w:ascii="Times New Roman" w:hAnsi="Times New Roman" w:cs="Times New Roman"/>
          <w:color w:val="000000" w:themeColor="text1"/>
          <w:sz w:val="24"/>
          <w:szCs w:val="24"/>
        </w:rPr>
        <w:t xml:space="preserve">there prevails the issue of identity, which no amount of development </w:t>
      </w:r>
      <w:r>
        <w:rPr>
          <w:rFonts w:ascii="Times New Roman" w:hAnsi="Times New Roman" w:cs="Times New Roman"/>
          <w:color w:val="000000" w:themeColor="text1"/>
          <w:sz w:val="24"/>
          <w:szCs w:val="24"/>
        </w:rPr>
        <w:t xml:space="preserve">funds </w:t>
      </w:r>
      <w:r w:rsidR="00BE798E" w:rsidRPr="00B37CF5">
        <w:rPr>
          <w:rFonts w:ascii="Times New Roman" w:hAnsi="Times New Roman" w:cs="Times New Roman"/>
          <w:color w:val="000000" w:themeColor="text1"/>
          <w:sz w:val="24"/>
          <w:szCs w:val="24"/>
        </w:rPr>
        <w:t>can quench</w:t>
      </w:r>
      <w:r>
        <w:rPr>
          <w:rFonts w:ascii="Times New Roman" w:hAnsi="Times New Roman" w:cs="Times New Roman"/>
          <w:color w:val="000000" w:themeColor="text1"/>
          <w:sz w:val="24"/>
          <w:szCs w:val="24"/>
        </w:rPr>
        <w:t>,</w:t>
      </w:r>
      <w:r w:rsidR="00BE798E" w:rsidRPr="00B37CF5">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aspiration </w:t>
      </w:r>
      <w:r w:rsidR="00BE798E" w:rsidRPr="00B37CF5">
        <w:rPr>
          <w:rFonts w:ascii="Times New Roman" w:hAnsi="Times New Roman" w:cs="Times New Roman"/>
          <w:color w:val="000000" w:themeColor="text1"/>
          <w:sz w:val="24"/>
          <w:szCs w:val="24"/>
        </w:rPr>
        <w:t xml:space="preserve">for a separate state </w:t>
      </w:r>
      <w:r>
        <w:rPr>
          <w:rFonts w:ascii="Times New Roman" w:hAnsi="Times New Roman" w:cs="Times New Roman"/>
          <w:color w:val="000000" w:themeColor="text1"/>
          <w:sz w:val="24"/>
          <w:szCs w:val="24"/>
        </w:rPr>
        <w:t>as a marker of identity. Moreover, w</w:t>
      </w:r>
      <w:r w:rsidR="00BE798E" w:rsidRPr="00B37CF5">
        <w:rPr>
          <w:rFonts w:ascii="Times New Roman" w:hAnsi="Times New Roman" w:cs="Times New Roman"/>
          <w:color w:val="000000" w:themeColor="text1"/>
          <w:sz w:val="24"/>
          <w:szCs w:val="24"/>
        </w:rPr>
        <w:t xml:space="preserve">hen it comes to identity, the respondents believe, the </w:t>
      </w:r>
      <w:r w:rsidR="00101A71">
        <w:rPr>
          <w:rFonts w:ascii="Times New Roman" w:hAnsi="Times New Roman" w:cs="Times New Roman"/>
          <w:color w:val="000000" w:themeColor="text1"/>
          <w:sz w:val="24"/>
          <w:szCs w:val="24"/>
        </w:rPr>
        <w:t xml:space="preserve">imperative </w:t>
      </w:r>
      <w:r w:rsidR="00BE798E" w:rsidRPr="00B37CF5">
        <w:rPr>
          <w:rFonts w:ascii="Times New Roman" w:hAnsi="Times New Roman" w:cs="Times New Roman"/>
          <w:color w:val="000000" w:themeColor="text1"/>
          <w:sz w:val="24"/>
          <w:szCs w:val="24"/>
        </w:rPr>
        <w:t xml:space="preserve">is to </w:t>
      </w:r>
      <w:r w:rsidR="00101A71">
        <w:rPr>
          <w:rFonts w:ascii="Times New Roman" w:hAnsi="Times New Roman" w:cs="Times New Roman"/>
          <w:color w:val="000000" w:themeColor="text1"/>
          <w:sz w:val="24"/>
          <w:szCs w:val="24"/>
        </w:rPr>
        <w:t xml:space="preserve">establish the distinction between </w:t>
      </w:r>
      <w:r w:rsidR="00BE798E" w:rsidRPr="00B37CF5">
        <w:rPr>
          <w:rFonts w:ascii="Times New Roman" w:hAnsi="Times New Roman" w:cs="Times New Roman"/>
          <w:color w:val="000000" w:themeColor="text1"/>
          <w:sz w:val="24"/>
          <w:szCs w:val="24"/>
        </w:rPr>
        <w:t xml:space="preserve">the Gorkha individuals of Darjeeling </w:t>
      </w:r>
      <w:r w:rsidR="00101A71">
        <w:rPr>
          <w:rFonts w:ascii="Times New Roman" w:hAnsi="Times New Roman" w:cs="Times New Roman"/>
          <w:color w:val="000000" w:themeColor="text1"/>
          <w:sz w:val="24"/>
          <w:szCs w:val="24"/>
        </w:rPr>
        <w:t>vis-à-vis those in Nepal.</w:t>
      </w:r>
      <w:r w:rsidR="0025066B">
        <w:rPr>
          <w:rFonts w:ascii="Times New Roman" w:hAnsi="Times New Roman" w:cs="Times New Roman"/>
          <w:color w:val="000000" w:themeColor="text1"/>
          <w:sz w:val="24"/>
          <w:szCs w:val="24"/>
        </w:rPr>
        <w:t xml:space="preserve"> </w:t>
      </w:r>
      <w:r w:rsidR="00101A71">
        <w:rPr>
          <w:rFonts w:ascii="Times New Roman" w:hAnsi="Times New Roman" w:cs="Times New Roman"/>
          <w:color w:val="000000" w:themeColor="text1"/>
          <w:sz w:val="24"/>
          <w:szCs w:val="24"/>
        </w:rPr>
        <w:t xml:space="preserve">The respondents further elaborated that </w:t>
      </w:r>
      <w:r w:rsidR="00BE798E" w:rsidRPr="00B37CF5">
        <w:rPr>
          <w:rFonts w:ascii="Times New Roman" w:hAnsi="Times New Roman" w:cs="Times New Roman"/>
          <w:color w:val="000000" w:themeColor="text1"/>
          <w:sz w:val="24"/>
          <w:szCs w:val="24"/>
        </w:rPr>
        <w:t>the question of identity i</w:t>
      </w:r>
      <w:r w:rsidR="00101A71">
        <w:rPr>
          <w:rFonts w:ascii="Times New Roman" w:hAnsi="Times New Roman" w:cs="Times New Roman"/>
          <w:color w:val="000000" w:themeColor="text1"/>
          <w:sz w:val="24"/>
          <w:szCs w:val="24"/>
        </w:rPr>
        <w:t xml:space="preserve">s organically </w:t>
      </w:r>
      <w:r w:rsidR="00BE798E" w:rsidRPr="00B37CF5">
        <w:rPr>
          <w:rFonts w:ascii="Times New Roman" w:hAnsi="Times New Roman" w:cs="Times New Roman"/>
          <w:color w:val="000000" w:themeColor="text1"/>
          <w:sz w:val="24"/>
          <w:szCs w:val="24"/>
        </w:rPr>
        <w:t>tagged with the question of land. As one of them noted, “</w:t>
      </w:r>
      <w:r w:rsidR="00101A71">
        <w:rPr>
          <w:rFonts w:ascii="Times New Roman" w:hAnsi="Times New Roman" w:cs="Times New Roman"/>
          <w:color w:val="000000" w:themeColor="text1"/>
          <w:sz w:val="24"/>
          <w:szCs w:val="24"/>
        </w:rPr>
        <w:t>…</w:t>
      </w:r>
      <w:r w:rsidR="00BE798E" w:rsidRPr="00101A71">
        <w:rPr>
          <w:rFonts w:ascii="Times New Roman" w:hAnsi="Times New Roman" w:cs="Times New Roman"/>
          <w:i/>
          <w:color w:val="000000" w:themeColor="text1"/>
          <w:sz w:val="24"/>
          <w:szCs w:val="24"/>
        </w:rPr>
        <w:t xml:space="preserve">we Gorkha individuals are residing in this land before independence. We came to be a part of India </w:t>
      </w:r>
      <w:r w:rsidR="00101A71" w:rsidRPr="00101A71">
        <w:rPr>
          <w:rFonts w:ascii="Times New Roman" w:hAnsi="Times New Roman" w:cs="Times New Roman"/>
          <w:i/>
          <w:color w:val="000000" w:themeColor="text1"/>
          <w:sz w:val="24"/>
          <w:szCs w:val="24"/>
        </w:rPr>
        <w:t xml:space="preserve">along </w:t>
      </w:r>
      <w:r w:rsidR="00BE798E" w:rsidRPr="00101A71">
        <w:rPr>
          <w:rFonts w:ascii="Times New Roman" w:hAnsi="Times New Roman" w:cs="Times New Roman"/>
          <w:i/>
          <w:color w:val="000000" w:themeColor="text1"/>
          <w:sz w:val="24"/>
          <w:szCs w:val="24"/>
        </w:rPr>
        <w:t>with this land</w:t>
      </w:r>
      <w:r w:rsidR="00BE798E" w:rsidRPr="00B37CF5">
        <w:rPr>
          <w:rFonts w:ascii="Times New Roman" w:hAnsi="Times New Roman" w:cs="Times New Roman"/>
          <w:color w:val="000000" w:themeColor="text1"/>
          <w:sz w:val="24"/>
          <w:szCs w:val="24"/>
        </w:rPr>
        <w:t xml:space="preserve">.” </w:t>
      </w:r>
    </w:p>
    <w:p w14:paraId="7097B624" w14:textId="5CEC0CBF" w:rsidR="00BE798E" w:rsidRPr="00B37CF5" w:rsidRDefault="00101A71" w:rsidP="00191DAD">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E798E" w:rsidRPr="00B37CF5">
        <w:rPr>
          <w:rFonts w:ascii="Times New Roman" w:hAnsi="Times New Roman" w:cs="Times New Roman"/>
          <w:color w:val="000000" w:themeColor="text1"/>
          <w:sz w:val="24"/>
          <w:szCs w:val="24"/>
        </w:rPr>
        <w:t>cholar</w:t>
      </w:r>
      <w:r>
        <w:rPr>
          <w:rFonts w:ascii="Times New Roman" w:hAnsi="Times New Roman" w:cs="Times New Roman"/>
          <w:color w:val="000000" w:themeColor="text1"/>
          <w:sz w:val="24"/>
          <w:szCs w:val="24"/>
        </w:rPr>
        <w:t>s</w:t>
      </w:r>
      <w:r w:rsidR="00BE798E" w:rsidRPr="00B37CF5">
        <w:rPr>
          <w:rFonts w:ascii="Times New Roman" w:hAnsi="Times New Roman" w:cs="Times New Roman"/>
          <w:color w:val="000000" w:themeColor="text1"/>
          <w:sz w:val="24"/>
          <w:szCs w:val="24"/>
        </w:rPr>
        <w:t xml:space="preserve"> who have dealt with the movement through the lens of identity, nationalism and citizenship </w:t>
      </w:r>
      <w:r>
        <w:rPr>
          <w:rFonts w:ascii="Times New Roman" w:hAnsi="Times New Roman" w:cs="Times New Roman"/>
          <w:color w:val="000000" w:themeColor="text1"/>
          <w:sz w:val="24"/>
          <w:szCs w:val="24"/>
        </w:rPr>
        <w:t xml:space="preserve">categorically highlights about the </w:t>
      </w:r>
      <w:r w:rsidR="00BE798E" w:rsidRPr="00B37CF5">
        <w:rPr>
          <w:rFonts w:ascii="Times New Roman" w:hAnsi="Times New Roman" w:cs="Times New Roman"/>
          <w:color w:val="000000" w:themeColor="text1"/>
          <w:sz w:val="24"/>
          <w:szCs w:val="24"/>
        </w:rPr>
        <w:t xml:space="preserve">allegations of </w:t>
      </w:r>
      <w:r w:rsidR="00DD2C28">
        <w:rPr>
          <w:rFonts w:ascii="Times New Roman" w:hAnsi="Times New Roman" w:cs="Times New Roman"/>
          <w:color w:val="000000" w:themeColor="text1"/>
          <w:sz w:val="24"/>
          <w:szCs w:val="24"/>
        </w:rPr>
        <w:t>“</w:t>
      </w:r>
      <w:r w:rsidR="00BE798E" w:rsidRPr="00B37CF5">
        <w:rPr>
          <w:rFonts w:ascii="Times New Roman" w:hAnsi="Times New Roman" w:cs="Times New Roman"/>
          <w:color w:val="000000" w:themeColor="text1"/>
          <w:sz w:val="24"/>
          <w:szCs w:val="24"/>
        </w:rPr>
        <w:t>immigration</w:t>
      </w:r>
      <w:r w:rsidR="00DD2C28">
        <w:rPr>
          <w:rFonts w:ascii="Times New Roman" w:hAnsi="Times New Roman" w:cs="Times New Roman"/>
          <w:color w:val="000000" w:themeColor="text1"/>
          <w:sz w:val="24"/>
          <w:szCs w:val="24"/>
        </w:rPr>
        <w:t>”</w:t>
      </w:r>
      <w:r w:rsidR="00BE798E" w:rsidRPr="00B37C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labelled </w:t>
      </w:r>
      <w:r w:rsidR="00BE798E" w:rsidRPr="00B37CF5">
        <w:rPr>
          <w:rFonts w:ascii="Times New Roman" w:hAnsi="Times New Roman" w:cs="Times New Roman"/>
          <w:color w:val="000000" w:themeColor="text1"/>
          <w:sz w:val="24"/>
          <w:szCs w:val="24"/>
        </w:rPr>
        <w:t xml:space="preserve">on the </w:t>
      </w:r>
      <w:r>
        <w:rPr>
          <w:rFonts w:ascii="Times New Roman" w:hAnsi="Times New Roman" w:cs="Times New Roman"/>
          <w:color w:val="000000" w:themeColor="text1"/>
          <w:sz w:val="24"/>
          <w:szCs w:val="24"/>
        </w:rPr>
        <w:t>G</w:t>
      </w:r>
      <w:r w:rsidR="00BE798E" w:rsidRPr="00B37CF5">
        <w:rPr>
          <w:rFonts w:ascii="Times New Roman" w:hAnsi="Times New Roman" w:cs="Times New Roman"/>
          <w:color w:val="000000" w:themeColor="text1"/>
          <w:sz w:val="24"/>
          <w:szCs w:val="24"/>
        </w:rPr>
        <w:t xml:space="preserve">orkha individuals from Darjeeling; the aspiration towards Gorkhaland </w:t>
      </w:r>
      <w:r>
        <w:rPr>
          <w:rFonts w:ascii="Times New Roman" w:hAnsi="Times New Roman" w:cs="Times New Roman"/>
          <w:color w:val="000000" w:themeColor="text1"/>
          <w:sz w:val="24"/>
          <w:szCs w:val="24"/>
        </w:rPr>
        <w:t xml:space="preserve">thereby to a major extent may be minimised and a </w:t>
      </w:r>
      <w:r w:rsidR="00BE798E" w:rsidRPr="00B37CF5">
        <w:rPr>
          <w:rFonts w:ascii="Times New Roman" w:hAnsi="Times New Roman" w:cs="Times New Roman"/>
          <w:color w:val="000000" w:themeColor="text1"/>
          <w:sz w:val="24"/>
          <w:szCs w:val="24"/>
        </w:rPr>
        <w:t xml:space="preserve">sense of security amongst the individuals of Darjeeling </w:t>
      </w:r>
      <w:r>
        <w:rPr>
          <w:rFonts w:ascii="Times New Roman" w:hAnsi="Times New Roman" w:cs="Times New Roman"/>
          <w:color w:val="000000" w:themeColor="text1"/>
          <w:sz w:val="24"/>
          <w:szCs w:val="24"/>
        </w:rPr>
        <w:t xml:space="preserve">can be established. </w:t>
      </w:r>
      <w:r w:rsidR="00BE798E" w:rsidRPr="00B37CF5">
        <w:rPr>
          <w:rFonts w:ascii="Times New Roman" w:hAnsi="Times New Roman" w:cs="Times New Roman"/>
          <w:color w:val="000000" w:themeColor="text1"/>
          <w:sz w:val="24"/>
          <w:szCs w:val="24"/>
        </w:rPr>
        <w:t xml:space="preserve">From what became apparent through the interviews of the rural households, regarding the </w:t>
      </w:r>
      <w:r w:rsidR="0092372A">
        <w:rPr>
          <w:rFonts w:ascii="Times New Roman" w:hAnsi="Times New Roman" w:cs="Times New Roman"/>
          <w:color w:val="000000" w:themeColor="text1"/>
          <w:sz w:val="24"/>
          <w:szCs w:val="24"/>
        </w:rPr>
        <w:t>G</w:t>
      </w:r>
      <w:r w:rsidR="00BE798E" w:rsidRPr="00B37CF5">
        <w:rPr>
          <w:rFonts w:ascii="Times New Roman" w:hAnsi="Times New Roman" w:cs="Times New Roman"/>
          <w:color w:val="000000" w:themeColor="text1"/>
          <w:sz w:val="24"/>
          <w:szCs w:val="24"/>
        </w:rPr>
        <w:t>orkhaland movement</w:t>
      </w:r>
      <w:r w:rsidR="00DD2C28">
        <w:rPr>
          <w:rFonts w:ascii="Times New Roman" w:hAnsi="Times New Roman" w:cs="Times New Roman"/>
          <w:color w:val="000000" w:themeColor="text1"/>
          <w:sz w:val="24"/>
          <w:szCs w:val="24"/>
        </w:rPr>
        <w:t>,</w:t>
      </w:r>
      <w:r w:rsidR="00BE798E" w:rsidRPr="00B37CF5">
        <w:rPr>
          <w:rFonts w:ascii="Times New Roman" w:hAnsi="Times New Roman" w:cs="Times New Roman"/>
          <w:color w:val="000000" w:themeColor="text1"/>
          <w:sz w:val="24"/>
          <w:szCs w:val="24"/>
        </w:rPr>
        <w:t xml:space="preserve"> </w:t>
      </w:r>
      <w:r w:rsidR="0092372A">
        <w:rPr>
          <w:rFonts w:ascii="Times New Roman" w:hAnsi="Times New Roman" w:cs="Times New Roman"/>
          <w:color w:val="000000" w:themeColor="text1"/>
          <w:sz w:val="24"/>
          <w:szCs w:val="24"/>
        </w:rPr>
        <w:t xml:space="preserve">that </w:t>
      </w:r>
      <w:r w:rsidR="00BE798E" w:rsidRPr="00B37CF5">
        <w:rPr>
          <w:rFonts w:ascii="Times New Roman" w:hAnsi="Times New Roman" w:cs="Times New Roman"/>
          <w:color w:val="000000" w:themeColor="text1"/>
          <w:sz w:val="24"/>
          <w:szCs w:val="24"/>
        </w:rPr>
        <w:t>though issues of development were important</w:t>
      </w:r>
      <w:r w:rsidR="0092372A">
        <w:rPr>
          <w:rFonts w:ascii="Times New Roman" w:hAnsi="Times New Roman" w:cs="Times New Roman"/>
          <w:color w:val="000000" w:themeColor="text1"/>
          <w:sz w:val="24"/>
          <w:szCs w:val="24"/>
        </w:rPr>
        <w:t>,</w:t>
      </w:r>
      <w:r w:rsidR="00BE798E" w:rsidRPr="00B37CF5">
        <w:rPr>
          <w:rFonts w:ascii="Times New Roman" w:hAnsi="Times New Roman" w:cs="Times New Roman"/>
          <w:color w:val="000000" w:themeColor="text1"/>
          <w:sz w:val="24"/>
          <w:szCs w:val="24"/>
        </w:rPr>
        <w:t xml:space="preserve"> they took a back seat, paving the way for the </w:t>
      </w:r>
      <w:r w:rsidR="0092372A">
        <w:rPr>
          <w:rFonts w:ascii="Times New Roman" w:hAnsi="Times New Roman" w:cs="Times New Roman"/>
          <w:color w:val="000000" w:themeColor="text1"/>
          <w:sz w:val="24"/>
          <w:szCs w:val="24"/>
        </w:rPr>
        <w:t xml:space="preserve">imperative </w:t>
      </w:r>
      <w:r w:rsidR="00BE798E" w:rsidRPr="00B37CF5">
        <w:rPr>
          <w:rFonts w:ascii="Times New Roman" w:hAnsi="Times New Roman" w:cs="Times New Roman"/>
          <w:color w:val="000000" w:themeColor="text1"/>
          <w:sz w:val="24"/>
          <w:szCs w:val="24"/>
        </w:rPr>
        <w:t xml:space="preserve">of identity to </w:t>
      </w:r>
      <w:r w:rsidR="0092372A">
        <w:rPr>
          <w:rFonts w:ascii="Times New Roman" w:hAnsi="Times New Roman" w:cs="Times New Roman"/>
          <w:color w:val="000000" w:themeColor="text1"/>
          <w:sz w:val="24"/>
          <w:szCs w:val="24"/>
        </w:rPr>
        <w:t xml:space="preserve">become overwhelming. </w:t>
      </w:r>
      <w:r w:rsidR="00BE798E" w:rsidRPr="00B37CF5">
        <w:rPr>
          <w:rFonts w:ascii="Times New Roman" w:hAnsi="Times New Roman" w:cs="Times New Roman"/>
          <w:color w:val="000000" w:themeColor="text1"/>
          <w:sz w:val="24"/>
          <w:szCs w:val="24"/>
        </w:rPr>
        <w:t>A</w:t>
      </w:r>
      <w:r w:rsidR="0092372A">
        <w:rPr>
          <w:rFonts w:ascii="Times New Roman" w:hAnsi="Times New Roman" w:cs="Times New Roman"/>
          <w:color w:val="000000" w:themeColor="text1"/>
          <w:sz w:val="24"/>
          <w:szCs w:val="24"/>
        </w:rPr>
        <w:t>s one of the respondents noted:</w:t>
      </w:r>
    </w:p>
    <w:p w14:paraId="5E9C2566" w14:textId="0802969A" w:rsidR="0092372A" w:rsidRDefault="00BE798E" w:rsidP="00B37CF5">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t xml:space="preserve">It is not only that a small community in Siliguri did rally saying that we are foreigners, once </w:t>
      </w:r>
      <w:r w:rsidR="0092372A">
        <w:rPr>
          <w:rFonts w:ascii="Times New Roman" w:hAnsi="Times New Roman" w:cs="Times New Roman"/>
          <w:i/>
          <w:color w:val="000000" w:themeColor="text1"/>
          <w:sz w:val="24"/>
          <w:szCs w:val="24"/>
        </w:rPr>
        <w:t>an ex-Prime Minister</w:t>
      </w:r>
      <w:r w:rsidRPr="00B37CF5">
        <w:rPr>
          <w:rFonts w:ascii="Times New Roman" w:hAnsi="Times New Roman" w:cs="Times New Roman"/>
          <w:i/>
          <w:color w:val="000000" w:themeColor="text1"/>
          <w:sz w:val="24"/>
          <w:szCs w:val="24"/>
        </w:rPr>
        <w:t xml:space="preserve"> also said that, Gorkhas are foreigners</w:t>
      </w:r>
      <w:r w:rsidR="0092372A">
        <w:rPr>
          <w:rFonts w:ascii="Times New Roman" w:hAnsi="Times New Roman" w:cs="Times New Roman"/>
          <w:i/>
          <w:color w:val="000000" w:themeColor="text1"/>
          <w:sz w:val="24"/>
          <w:szCs w:val="24"/>
        </w:rPr>
        <w:t>…</w:t>
      </w:r>
      <w:r w:rsidRPr="00B37CF5">
        <w:rPr>
          <w:rFonts w:ascii="Times New Roman" w:hAnsi="Times New Roman" w:cs="Times New Roman"/>
          <w:i/>
          <w:color w:val="000000" w:themeColor="text1"/>
          <w:sz w:val="24"/>
          <w:szCs w:val="24"/>
        </w:rPr>
        <w:t xml:space="preserve"> but we are</w:t>
      </w:r>
      <w:r w:rsidR="0092372A">
        <w:rPr>
          <w:rFonts w:ascii="Times New Roman" w:hAnsi="Times New Roman" w:cs="Times New Roman"/>
          <w:i/>
          <w:color w:val="000000" w:themeColor="text1"/>
          <w:sz w:val="24"/>
          <w:szCs w:val="24"/>
        </w:rPr>
        <w:t xml:space="preserve"> </w:t>
      </w:r>
      <w:r w:rsidRPr="00B37CF5">
        <w:rPr>
          <w:rFonts w:ascii="Times New Roman" w:hAnsi="Times New Roman" w:cs="Times New Roman"/>
          <w:i/>
          <w:color w:val="000000" w:themeColor="text1"/>
          <w:sz w:val="24"/>
          <w:szCs w:val="24"/>
        </w:rPr>
        <w:t>genuine citizen</w:t>
      </w:r>
      <w:r w:rsidR="0092372A">
        <w:rPr>
          <w:rFonts w:ascii="Times New Roman" w:hAnsi="Times New Roman" w:cs="Times New Roman"/>
          <w:i/>
          <w:color w:val="000000" w:themeColor="text1"/>
          <w:sz w:val="24"/>
          <w:szCs w:val="24"/>
        </w:rPr>
        <w:t>s</w:t>
      </w:r>
      <w:r w:rsidRPr="00B37CF5">
        <w:rPr>
          <w:rFonts w:ascii="Times New Roman" w:hAnsi="Times New Roman" w:cs="Times New Roman"/>
          <w:i/>
          <w:color w:val="000000" w:themeColor="text1"/>
          <w:sz w:val="24"/>
          <w:szCs w:val="24"/>
        </w:rPr>
        <w:t xml:space="preserve"> of India </w:t>
      </w:r>
      <w:r w:rsidR="0092372A">
        <w:rPr>
          <w:rFonts w:ascii="Times New Roman" w:hAnsi="Times New Roman" w:cs="Times New Roman"/>
          <w:i/>
          <w:color w:val="000000" w:themeColor="text1"/>
          <w:sz w:val="24"/>
          <w:szCs w:val="24"/>
        </w:rPr>
        <w:t>who inhabit the hills prior to the time of independence…</w:t>
      </w:r>
      <w:r w:rsidRPr="00B37CF5">
        <w:rPr>
          <w:rFonts w:ascii="Times New Roman" w:hAnsi="Times New Roman" w:cs="Times New Roman"/>
          <w:i/>
          <w:color w:val="000000" w:themeColor="text1"/>
          <w:sz w:val="24"/>
          <w:szCs w:val="24"/>
        </w:rPr>
        <w:t xml:space="preserve">so why are the Central government and the state </w:t>
      </w:r>
      <w:r w:rsidR="0092372A">
        <w:rPr>
          <w:rFonts w:ascii="Times New Roman" w:hAnsi="Times New Roman" w:cs="Times New Roman"/>
          <w:i/>
          <w:color w:val="000000" w:themeColor="text1"/>
          <w:sz w:val="24"/>
          <w:szCs w:val="24"/>
        </w:rPr>
        <w:t xml:space="preserve">governments often ignore </w:t>
      </w:r>
      <w:r w:rsidRPr="00B37CF5">
        <w:rPr>
          <w:rFonts w:ascii="Times New Roman" w:hAnsi="Times New Roman" w:cs="Times New Roman"/>
          <w:i/>
          <w:color w:val="000000" w:themeColor="text1"/>
          <w:sz w:val="24"/>
          <w:szCs w:val="24"/>
        </w:rPr>
        <w:t>this fact. This generation is tired of the movement but again next generation will come</w:t>
      </w:r>
      <w:r w:rsidR="0092372A">
        <w:rPr>
          <w:rFonts w:ascii="Times New Roman" w:hAnsi="Times New Roman" w:cs="Times New Roman"/>
          <w:i/>
          <w:color w:val="000000" w:themeColor="text1"/>
          <w:sz w:val="24"/>
          <w:szCs w:val="24"/>
        </w:rPr>
        <w:t xml:space="preserve"> and it may start again</w:t>
      </w:r>
      <w:r w:rsidRPr="00B37CF5">
        <w:rPr>
          <w:rFonts w:ascii="Times New Roman" w:hAnsi="Times New Roman" w:cs="Times New Roman"/>
          <w:i/>
          <w:color w:val="000000" w:themeColor="text1"/>
          <w:sz w:val="24"/>
          <w:szCs w:val="24"/>
        </w:rPr>
        <w:t xml:space="preserve">. </w:t>
      </w:r>
    </w:p>
    <w:p w14:paraId="073364CA" w14:textId="3C73AC98" w:rsidR="00BE798E" w:rsidRPr="00B37CF5" w:rsidRDefault="0092372A" w:rsidP="00B37CF5">
      <w:pPr>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sidR="00BE798E" w:rsidRPr="00B37CF5">
        <w:rPr>
          <w:rFonts w:ascii="Times New Roman" w:hAnsi="Times New Roman" w:cs="Times New Roman"/>
          <w:i/>
          <w:color w:val="000000" w:themeColor="text1"/>
          <w:sz w:val="24"/>
          <w:szCs w:val="24"/>
        </w:rPr>
        <w:t xml:space="preserve">History </w:t>
      </w:r>
      <w:r>
        <w:rPr>
          <w:rFonts w:ascii="Times New Roman" w:hAnsi="Times New Roman" w:cs="Times New Roman"/>
          <w:i/>
          <w:color w:val="000000" w:themeColor="text1"/>
          <w:sz w:val="24"/>
          <w:szCs w:val="24"/>
        </w:rPr>
        <w:t>bears</w:t>
      </w:r>
      <w:r w:rsidR="00BE798E" w:rsidRPr="00B37CF5">
        <w:rPr>
          <w:rFonts w:ascii="Times New Roman" w:hAnsi="Times New Roman" w:cs="Times New Roman"/>
          <w:i/>
          <w:color w:val="000000" w:themeColor="text1"/>
          <w:sz w:val="24"/>
          <w:szCs w:val="24"/>
        </w:rPr>
        <w:t xml:space="preserve"> proof that from the past only our area was kept alienated from the rest of Bengal; the Scheduled District, Partially Excluded area and after the independence also there was a demand of our identity and then from 1986 onwards only, </w:t>
      </w:r>
      <w:r>
        <w:rPr>
          <w:rFonts w:ascii="Times New Roman" w:hAnsi="Times New Roman" w:cs="Times New Roman"/>
          <w:i/>
          <w:color w:val="000000" w:themeColor="text1"/>
          <w:sz w:val="24"/>
          <w:szCs w:val="24"/>
        </w:rPr>
        <w:t xml:space="preserve">the nomenclature </w:t>
      </w:r>
      <w:r w:rsidRPr="00B37CF5">
        <w:rPr>
          <w:rFonts w:ascii="Times New Roman" w:hAnsi="Times New Roman" w:cs="Times New Roman"/>
          <w:i/>
          <w:color w:val="000000" w:themeColor="text1"/>
          <w:sz w:val="24"/>
          <w:szCs w:val="24"/>
        </w:rPr>
        <w:t>Gorkhaland</w:t>
      </w:r>
      <w:r>
        <w:rPr>
          <w:rFonts w:ascii="Times New Roman" w:hAnsi="Times New Roman" w:cs="Times New Roman"/>
          <w:i/>
          <w:color w:val="000000" w:themeColor="text1"/>
          <w:sz w:val="24"/>
          <w:szCs w:val="24"/>
        </w:rPr>
        <w:t>, as a marker of identity became important.</w:t>
      </w:r>
      <w:r w:rsidR="00BE798E" w:rsidRPr="00B37CF5">
        <w:rPr>
          <w:rFonts w:ascii="Times New Roman" w:hAnsi="Times New Roman" w:cs="Times New Roman"/>
          <w:i/>
          <w:color w:val="000000" w:themeColor="text1"/>
          <w:sz w:val="24"/>
          <w:szCs w:val="24"/>
        </w:rPr>
        <w:t xml:space="preserve"> The people </w:t>
      </w:r>
      <w:r>
        <w:rPr>
          <w:rFonts w:ascii="Times New Roman" w:hAnsi="Times New Roman" w:cs="Times New Roman"/>
          <w:i/>
          <w:color w:val="000000" w:themeColor="text1"/>
          <w:sz w:val="24"/>
          <w:szCs w:val="24"/>
        </w:rPr>
        <w:t xml:space="preserve">over here argue </w:t>
      </w:r>
      <w:r w:rsidR="00BE798E" w:rsidRPr="00B37CF5">
        <w:rPr>
          <w:rFonts w:ascii="Times New Roman" w:hAnsi="Times New Roman" w:cs="Times New Roman"/>
          <w:i/>
          <w:color w:val="000000" w:themeColor="text1"/>
          <w:sz w:val="24"/>
          <w:szCs w:val="24"/>
        </w:rPr>
        <w:t>that our ancestors died here by sacrificing their lives during independence but we are still struggling for our identity</w:t>
      </w:r>
      <w:r>
        <w:rPr>
          <w:rFonts w:ascii="Times New Roman" w:hAnsi="Times New Roman" w:cs="Times New Roman"/>
          <w:i/>
          <w:color w:val="000000" w:themeColor="text1"/>
          <w:sz w:val="24"/>
          <w:szCs w:val="24"/>
        </w:rPr>
        <w:t>…we have become strangers in our own land…</w:t>
      </w:r>
      <w:r w:rsidR="00BE798E" w:rsidRPr="00B37CF5">
        <w:rPr>
          <w:rFonts w:ascii="Times New Roman" w:hAnsi="Times New Roman" w:cs="Times New Roman"/>
          <w:i/>
          <w:color w:val="000000" w:themeColor="text1"/>
          <w:sz w:val="24"/>
          <w:szCs w:val="24"/>
        </w:rPr>
        <w:t>the Gorkhaland movem</w:t>
      </w:r>
      <w:r w:rsidR="007B1E96" w:rsidRPr="00B37CF5">
        <w:rPr>
          <w:rFonts w:ascii="Times New Roman" w:hAnsi="Times New Roman" w:cs="Times New Roman"/>
          <w:i/>
          <w:color w:val="000000" w:themeColor="text1"/>
          <w:sz w:val="24"/>
          <w:szCs w:val="24"/>
        </w:rPr>
        <w:t xml:space="preserve">ent </w:t>
      </w:r>
      <w:r>
        <w:rPr>
          <w:rFonts w:ascii="Times New Roman" w:hAnsi="Times New Roman" w:cs="Times New Roman"/>
          <w:i/>
          <w:color w:val="000000" w:themeColor="text1"/>
          <w:sz w:val="24"/>
          <w:szCs w:val="24"/>
        </w:rPr>
        <w:t xml:space="preserve">thereafter </w:t>
      </w:r>
      <w:r w:rsidR="007B1E96" w:rsidRPr="00B37CF5">
        <w:rPr>
          <w:rFonts w:ascii="Times New Roman" w:hAnsi="Times New Roman" w:cs="Times New Roman"/>
          <w:i/>
          <w:color w:val="000000" w:themeColor="text1"/>
          <w:sz w:val="24"/>
          <w:szCs w:val="24"/>
        </w:rPr>
        <w:t>got momentum during 1980s</w:t>
      </w:r>
      <w:r w:rsidR="007B1E96" w:rsidRPr="00B37CF5">
        <w:rPr>
          <w:rFonts w:ascii="Times New Roman" w:hAnsi="Times New Roman" w:cs="Times New Roman"/>
          <w:color w:val="000000" w:themeColor="text1"/>
          <w:sz w:val="24"/>
          <w:szCs w:val="24"/>
        </w:rPr>
        <w:t>.</w:t>
      </w:r>
    </w:p>
    <w:p w14:paraId="0DF86EE9" w14:textId="5E0A10CB" w:rsidR="00BE798E" w:rsidRPr="00B37CF5" w:rsidRDefault="00BE798E" w:rsidP="00D73970">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The very fact that question of development occupies a relatively sub-ordinate position was reified </w:t>
      </w:r>
      <w:r w:rsidR="00D73970">
        <w:rPr>
          <w:rFonts w:ascii="Times New Roman" w:hAnsi="Times New Roman" w:cs="Times New Roman"/>
          <w:color w:val="000000" w:themeColor="text1"/>
          <w:sz w:val="24"/>
          <w:szCs w:val="24"/>
        </w:rPr>
        <w:t xml:space="preserve">by another </w:t>
      </w:r>
      <w:r w:rsidRPr="00B37CF5">
        <w:rPr>
          <w:rFonts w:ascii="Times New Roman" w:hAnsi="Times New Roman" w:cs="Times New Roman"/>
          <w:color w:val="000000" w:themeColor="text1"/>
          <w:sz w:val="24"/>
          <w:szCs w:val="24"/>
        </w:rPr>
        <w:t>participant</w:t>
      </w:r>
      <w:r w:rsidR="00D73970">
        <w:rPr>
          <w:rFonts w:ascii="Times New Roman" w:hAnsi="Times New Roman" w:cs="Times New Roman"/>
          <w:color w:val="000000" w:themeColor="text1"/>
          <w:sz w:val="24"/>
          <w:szCs w:val="24"/>
        </w:rPr>
        <w:t>,</w:t>
      </w:r>
      <w:r w:rsidRPr="00B37CF5">
        <w:rPr>
          <w:rFonts w:ascii="Times New Roman" w:hAnsi="Times New Roman" w:cs="Times New Roman"/>
          <w:color w:val="000000" w:themeColor="text1"/>
          <w:sz w:val="24"/>
          <w:szCs w:val="24"/>
        </w:rPr>
        <w:t xml:space="preserve"> who </w:t>
      </w:r>
      <w:r w:rsidR="00D73970">
        <w:rPr>
          <w:rFonts w:ascii="Times New Roman" w:hAnsi="Times New Roman" w:cs="Times New Roman"/>
          <w:color w:val="000000" w:themeColor="text1"/>
          <w:sz w:val="24"/>
          <w:szCs w:val="24"/>
        </w:rPr>
        <w:t>observed:</w:t>
      </w:r>
      <w:r w:rsidRPr="00B37CF5">
        <w:rPr>
          <w:rFonts w:ascii="Times New Roman" w:hAnsi="Times New Roman" w:cs="Times New Roman"/>
          <w:color w:val="000000" w:themeColor="text1"/>
          <w:sz w:val="24"/>
          <w:szCs w:val="24"/>
        </w:rPr>
        <w:t xml:space="preserve"> </w:t>
      </w:r>
    </w:p>
    <w:p w14:paraId="0EC3897C" w14:textId="0F4C534B" w:rsidR="00BE798E" w:rsidRPr="00B37CF5" w:rsidRDefault="00BE798E" w:rsidP="00B37CF5">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lastRenderedPageBreak/>
        <w:t>The intellectuals in Darjeeling have different opinions, some roots for a Union Territory, and other arrangement which breaks away from the latches of Bengal. May it be U</w:t>
      </w:r>
      <w:r w:rsidR="00A36528">
        <w:rPr>
          <w:rFonts w:ascii="Times New Roman" w:hAnsi="Times New Roman" w:cs="Times New Roman"/>
          <w:i/>
          <w:color w:val="000000" w:themeColor="text1"/>
          <w:sz w:val="24"/>
          <w:szCs w:val="24"/>
        </w:rPr>
        <w:t xml:space="preserve">nion </w:t>
      </w:r>
      <w:r w:rsidRPr="00B37CF5">
        <w:rPr>
          <w:rFonts w:ascii="Times New Roman" w:hAnsi="Times New Roman" w:cs="Times New Roman"/>
          <w:i/>
          <w:color w:val="000000" w:themeColor="text1"/>
          <w:sz w:val="24"/>
          <w:szCs w:val="24"/>
        </w:rPr>
        <w:t>T</w:t>
      </w:r>
      <w:r w:rsidR="00A36528">
        <w:rPr>
          <w:rFonts w:ascii="Times New Roman" w:hAnsi="Times New Roman" w:cs="Times New Roman"/>
          <w:i/>
          <w:color w:val="000000" w:themeColor="text1"/>
          <w:sz w:val="24"/>
          <w:szCs w:val="24"/>
        </w:rPr>
        <w:t>erritory</w:t>
      </w:r>
      <w:r w:rsidRPr="00B37CF5">
        <w:rPr>
          <w:rFonts w:ascii="Times New Roman" w:hAnsi="Times New Roman" w:cs="Times New Roman"/>
          <w:i/>
          <w:color w:val="000000" w:themeColor="text1"/>
          <w:sz w:val="24"/>
          <w:szCs w:val="24"/>
        </w:rPr>
        <w:t xml:space="preserve"> or other, those are for the development and the development can be done through GTA as well. During the CPIM government in </w:t>
      </w:r>
      <w:r w:rsidR="00A36528">
        <w:rPr>
          <w:rFonts w:ascii="Times New Roman" w:hAnsi="Times New Roman" w:cs="Times New Roman"/>
          <w:i/>
          <w:color w:val="000000" w:themeColor="text1"/>
          <w:sz w:val="24"/>
          <w:szCs w:val="24"/>
        </w:rPr>
        <w:t xml:space="preserve">the </w:t>
      </w:r>
      <w:r w:rsidRPr="00B37CF5">
        <w:rPr>
          <w:rFonts w:ascii="Times New Roman" w:hAnsi="Times New Roman" w:cs="Times New Roman"/>
          <w:i/>
          <w:color w:val="000000" w:themeColor="text1"/>
          <w:sz w:val="24"/>
          <w:szCs w:val="24"/>
        </w:rPr>
        <w:t xml:space="preserve">80s, they also talked about a separate regional administrative structure for Darjeeling </w:t>
      </w:r>
      <w:r w:rsidR="00666F7E">
        <w:rPr>
          <w:rFonts w:ascii="Times New Roman" w:hAnsi="Times New Roman" w:cs="Times New Roman"/>
          <w:i/>
          <w:color w:val="000000" w:themeColor="text1"/>
          <w:sz w:val="24"/>
          <w:szCs w:val="24"/>
        </w:rPr>
        <w:t>h</w:t>
      </w:r>
      <w:r w:rsidRPr="00B37CF5">
        <w:rPr>
          <w:rFonts w:ascii="Times New Roman" w:hAnsi="Times New Roman" w:cs="Times New Roman"/>
          <w:i/>
          <w:color w:val="000000" w:themeColor="text1"/>
          <w:sz w:val="24"/>
          <w:szCs w:val="24"/>
        </w:rPr>
        <w:t xml:space="preserve">ills with some parts of Siliguri area; all these are for the development. But Gorkhaland takes into account the identity crises, so how will the government take </w:t>
      </w:r>
      <w:r w:rsidR="00D73970">
        <w:rPr>
          <w:rFonts w:ascii="Times New Roman" w:hAnsi="Times New Roman" w:cs="Times New Roman"/>
          <w:i/>
          <w:color w:val="000000" w:themeColor="text1"/>
          <w:sz w:val="24"/>
          <w:szCs w:val="24"/>
        </w:rPr>
        <w:t xml:space="preserve">care of </w:t>
      </w:r>
      <w:r w:rsidRPr="00B37CF5">
        <w:rPr>
          <w:rFonts w:ascii="Times New Roman" w:hAnsi="Times New Roman" w:cs="Times New Roman"/>
          <w:i/>
          <w:color w:val="000000" w:themeColor="text1"/>
          <w:sz w:val="24"/>
          <w:szCs w:val="24"/>
        </w:rPr>
        <w:t>this? If the government could provide any other setup other than Gorkhaland which could secure our identity; that is a different thing. But till the problem of identity cris</w:t>
      </w:r>
      <w:r w:rsidR="00666F7E">
        <w:rPr>
          <w:rFonts w:ascii="Times New Roman" w:hAnsi="Times New Roman" w:cs="Times New Roman"/>
          <w:i/>
          <w:color w:val="000000" w:themeColor="text1"/>
          <w:sz w:val="24"/>
          <w:szCs w:val="24"/>
        </w:rPr>
        <w:t>i</w:t>
      </w:r>
      <w:r w:rsidRPr="00B37CF5">
        <w:rPr>
          <w:rFonts w:ascii="Times New Roman" w:hAnsi="Times New Roman" w:cs="Times New Roman"/>
          <w:i/>
          <w:color w:val="000000" w:themeColor="text1"/>
          <w:sz w:val="24"/>
          <w:szCs w:val="24"/>
        </w:rPr>
        <w:t xml:space="preserve">s is not solved, the agitation will arise again and again in </w:t>
      </w:r>
      <w:r w:rsidR="00666F7E">
        <w:rPr>
          <w:rFonts w:ascii="Times New Roman" w:hAnsi="Times New Roman" w:cs="Times New Roman"/>
          <w:i/>
          <w:color w:val="000000" w:themeColor="text1"/>
          <w:sz w:val="24"/>
          <w:szCs w:val="24"/>
        </w:rPr>
        <w:t>the h</w:t>
      </w:r>
      <w:r w:rsidRPr="00B37CF5">
        <w:rPr>
          <w:rFonts w:ascii="Times New Roman" w:hAnsi="Times New Roman" w:cs="Times New Roman"/>
          <w:i/>
          <w:color w:val="000000" w:themeColor="text1"/>
          <w:sz w:val="24"/>
          <w:szCs w:val="24"/>
        </w:rPr>
        <w:t>ills because in my lifetime also I have seen many such agitations</w:t>
      </w:r>
      <w:r w:rsidR="00D73970">
        <w:rPr>
          <w:rFonts w:ascii="Times New Roman" w:hAnsi="Times New Roman" w:cs="Times New Roman"/>
          <w:i/>
          <w:color w:val="000000" w:themeColor="text1"/>
          <w:sz w:val="24"/>
          <w:szCs w:val="24"/>
        </w:rPr>
        <w:t xml:space="preserve">, yet the aspiration did not wane, </w:t>
      </w:r>
      <w:r w:rsidRPr="00B37CF5">
        <w:rPr>
          <w:rFonts w:ascii="Times New Roman" w:hAnsi="Times New Roman" w:cs="Times New Roman"/>
          <w:i/>
          <w:color w:val="000000" w:themeColor="text1"/>
          <w:sz w:val="24"/>
          <w:szCs w:val="24"/>
        </w:rPr>
        <w:t>it will not vanish. So, this issue cannot be linked with development</w:t>
      </w:r>
      <w:r w:rsidR="00D73970">
        <w:rPr>
          <w:rFonts w:ascii="Times New Roman" w:hAnsi="Times New Roman" w:cs="Times New Roman"/>
          <w:i/>
          <w:color w:val="000000" w:themeColor="text1"/>
          <w:sz w:val="24"/>
          <w:szCs w:val="24"/>
        </w:rPr>
        <w:t xml:space="preserve"> only</w:t>
      </w:r>
      <w:r w:rsidRPr="00B37CF5">
        <w:rPr>
          <w:rFonts w:ascii="Times New Roman" w:hAnsi="Times New Roman" w:cs="Times New Roman"/>
          <w:i/>
          <w:color w:val="000000" w:themeColor="text1"/>
          <w:sz w:val="24"/>
          <w:szCs w:val="24"/>
        </w:rPr>
        <w:t xml:space="preserve"> but with identity </w:t>
      </w:r>
      <w:r w:rsidR="00D73970">
        <w:rPr>
          <w:rFonts w:ascii="Times New Roman" w:hAnsi="Times New Roman" w:cs="Times New Roman"/>
          <w:i/>
          <w:color w:val="000000" w:themeColor="text1"/>
          <w:sz w:val="24"/>
          <w:szCs w:val="24"/>
        </w:rPr>
        <w:t>as well…</w:t>
      </w:r>
      <w:r w:rsidRPr="00B37CF5">
        <w:rPr>
          <w:rFonts w:ascii="Times New Roman" w:hAnsi="Times New Roman" w:cs="Times New Roman"/>
          <w:i/>
          <w:color w:val="000000" w:themeColor="text1"/>
          <w:sz w:val="24"/>
          <w:szCs w:val="24"/>
        </w:rPr>
        <w:t xml:space="preserve">sometimes during the movement, these two </w:t>
      </w:r>
      <w:r w:rsidR="007B1E96" w:rsidRPr="00B37CF5">
        <w:rPr>
          <w:rFonts w:ascii="Times New Roman" w:hAnsi="Times New Roman" w:cs="Times New Roman"/>
          <w:i/>
          <w:color w:val="000000" w:themeColor="text1"/>
          <w:sz w:val="24"/>
          <w:szCs w:val="24"/>
        </w:rPr>
        <w:t>are sometimes linked together.</w:t>
      </w:r>
    </w:p>
    <w:p w14:paraId="7E7E0D4B" w14:textId="1AFE4D54" w:rsidR="00BE798E" w:rsidRPr="00B37CF5" w:rsidRDefault="00BE798E" w:rsidP="005648F4">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Though development oriented aspirations occupy a subordinate position in the rural areas in case of the Gorkhaland </w:t>
      </w:r>
      <w:r w:rsidR="00993573">
        <w:rPr>
          <w:rFonts w:ascii="Times New Roman" w:hAnsi="Times New Roman" w:cs="Times New Roman"/>
          <w:color w:val="000000" w:themeColor="text1"/>
          <w:sz w:val="24"/>
          <w:szCs w:val="24"/>
        </w:rPr>
        <w:t>m</w:t>
      </w:r>
      <w:r w:rsidRPr="00B37CF5">
        <w:rPr>
          <w:rFonts w:ascii="Times New Roman" w:hAnsi="Times New Roman" w:cs="Times New Roman"/>
          <w:color w:val="000000" w:themeColor="text1"/>
          <w:sz w:val="24"/>
          <w:szCs w:val="24"/>
        </w:rPr>
        <w:t xml:space="preserve">ovement, it definitely cannot be discounted. When it comes to the task of scrutinising the movement, </w:t>
      </w:r>
      <w:r w:rsidR="00E765A1">
        <w:rPr>
          <w:rFonts w:ascii="Times New Roman" w:hAnsi="Times New Roman" w:cs="Times New Roman"/>
          <w:color w:val="000000" w:themeColor="text1"/>
          <w:sz w:val="24"/>
          <w:szCs w:val="24"/>
        </w:rPr>
        <w:t xml:space="preserve">it </w:t>
      </w:r>
      <w:r w:rsidRPr="00B37CF5">
        <w:rPr>
          <w:rFonts w:ascii="Times New Roman" w:hAnsi="Times New Roman" w:cs="Times New Roman"/>
          <w:color w:val="000000" w:themeColor="text1"/>
          <w:sz w:val="24"/>
          <w:szCs w:val="24"/>
        </w:rPr>
        <w:t xml:space="preserve">primarily oriented towards the issue of identity, through the lens of development, three factors become important to take into account which are, i) lack of employment opportunities ii) the compulsion of the Bengali language in jobs iii) the epistemological dominance of the plains in terms of policy measures in the hills. </w:t>
      </w:r>
    </w:p>
    <w:p w14:paraId="44D0FFBD" w14:textId="28E946D0" w:rsidR="00BE798E" w:rsidRPr="00B37CF5" w:rsidRDefault="00BE798E" w:rsidP="005648F4">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One of the pertinent complaints in this case was many of the educated youths are deprived of job opportunities in the hills. Closely associated with the problem of employment is the problem of language. A proficiency in the Bengali language in government services, is one of the vital sources leading to a push factor in the hills. An elderly individual summed up, </w:t>
      </w:r>
    </w:p>
    <w:p w14:paraId="20EFDB7D" w14:textId="2F0A079E" w:rsidR="00883868" w:rsidRPr="00B37CF5" w:rsidRDefault="00BE798E" w:rsidP="00B37CF5">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t xml:space="preserve">There is not only one reason for the demand of Gorkhaland, development is also there, development in the sense; many of our youths are highly educated. Though they are highly educated, they could not reach up to high levels in terms of employment, there are many reasons. One of the </w:t>
      </w:r>
      <w:r w:rsidR="005648F4" w:rsidRPr="00B37CF5">
        <w:rPr>
          <w:rFonts w:ascii="Times New Roman" w:hAnsi="Times New Roman" w:cs="Times New Roman"/>
          <w:i/>
          <w:color w:val="000000" w:themeColor="text1"/>
          <w:sz w:val="24"/>
          <w:szCs w:val="24"/>
        </w:rPr>
        <w:t>reasons</w:t>
      </w:r>
      <w:r w:rsidRPr="00B37CF5">
        <w:rPr>
          <w:rFonts w:ascii="Times New Roman" w:hAnsi="Times New Roman" w:cs="Times New Roman"/>
          <w:i/>
          <w:color w:val="000000" w:themeColor="text1"/>
          <w:sz w:val="24"/>
          <w:szCs w:val="24"/>
        </w:rPr>
        <w:t xml:space="preserve"> is language. Another reason is our communities are in minority compared to the rest of Bengal. So, it seems like we are in the shade of a big tree where we cannot grow. Due to the majority of the plain people, their language prevails all over the state, obviously we are affected. Sometimes they say, Bengali as a compulsory language for everyone in the state, and </w:t>
      </w:r>
      <w:r w:rsidR="005648F4">
        <w:rPr>
          <w:rFonts w:ascii="Times New Roman" w:hAnsi="Times New Roman" w:cs="Times New Roman"/>
          <w:i/>
          <w:color w:val="000000" w:themeColor="text1"/>
          <w:sz w:val="24"/>
          <w:szCs w:val="24"/>
        </w:rPr>
        <w:t xml:space="preserve">we feel </w:t>
      </w:r>
      <w:r w:rsidRPr="00B37CF5">
        <w:rPr>
          <w:rFonts w:ascii="Times New Roman" w:hAnsi="Times New Roman" w:cs="Times New Roman"/>
          <w:i/>
          <w:color w:val="000000" w:themeColor="text1"/>
          <w:sz w:val="24"/>
          <w:szCs w:val="24"/>
        </w:rPr>
        <w:t>suppress</w:t>
      </w:r>
      <w:r w:rsidR="005648F4">
        <w:rPr>
          <w:rFonts w:ascii="Times New Roman" w:hAnsi="Times New Roman" w:cs="Times New Roman"/>
          <w:i/>
          <w:color w:val="000000" w:themeColor="text1"/>
          <w:sz w:val="24"/>
          <w:szCs w:val="24"/>
        </w:rPr>
        <w:t>ed</w:t>
      </w:r>
      <w:r w:rsidRPr="00B37CF5">
        <w:rPr>
          <w:rFonts w:ascii="Times New Roman" w:hAnsi="Times New Roman" w:cs="Times New Roman"/>
          <w:i/>
          <w:color w:val="000000" w:themeColor="text1"/>
          <w:sz w:val="24"/>
          <w:szCs w:val="24"/>
        </w:rPr>
        <w:t xml:space="preserve">. Our people could not understand Hindi also properly, how can Bengali be compulsory for us. It is not that Bengali is not a good language, it is better to know all the languages but we </w:t>
      </w:r>
      <w:r w:rsidRPr="00B37CF5">
        <w:rPr>
          <w:rFonts w:ascii="Times New Roman" w:hAnsi="Times New Roman" w:cs="Times New Roman"/>
          <w:i/>
          <w:color w:val="000000" w:themeColor="text1"/>
          <w:sz w:val="24"/>
          <w:szCs w:val="24"/>
        </w:rPr>
        <w:lastRenderedPageBreak/>
        <w:t>also knew that for some employment opportunities, it is written that reading and wri</w:t>
      </w:r>
      <w:r w:rsidR="00163E47">
        <w:rPr>
          <w:rFonts w:ascii="Times New Roman" w:hAnsi="Times New Roman" w:cs="Times New Roman"/>
          <w:i/>
          <w:color w:val="000000" w:themeColor="text1"/>
          <w:sz w:val="24"/>
          <w:szCs w:val="24"/>
        </w:rPr>
        <w:t>ti</w:t>
      </w:r>
      <w:r w:rsidRPr="00B37CF5">
        <w:rPr>
          <w:rFonts w:ascii="Times New Roman" w:hAnsi="Times New Roman" w:cs="Times New Roman"/>
          <w:i/>
          <w:color w:val="000000" w:themeColor="text1"/>
          <w:sz w:val="24"/>
          <w:szCs w:val="24"/>
        </w:rPr>
        <w:t>ng in Bengali is mandatory. Primary School Books are printed in Bengali in the plains only and that books used to come in the sch</w:t>
      </w:r>
      <w:r w:rsidR="00883868" w:rsidRPr="00B37CF5">
        <w:rPr>
          <w:rFonts w:ascii="Times New Roman" w:hAnsi="Times New Roman" w:cs="Times New Roman"/>
          <w:i/>
          <w:color w:val="000000" w:themeColor="text1"/>
          <w:sz w:val="24"/>
          <w:szCs w:val="24"/>
        </w:rPr>
        <w:t>ools. These are small examples.</w:t>
      </w:r>
      <w:r w:rsidRPr="00B37CF5">
        <w:rPr>
          <w:rFonts w:ascii="Times New Roman" w:hAnsi="Times New Roman" w:cs="Times New Roman"/>
          <w:i/>
          <w:color w:val="000000" w:themeColor="text1"/>
          <w:sz w:val="24"/>
          <w:szCs w:val="24"/>
        </w:rPr>
        <w:t xml:space="preserve"> </w:t>
      </w:r>
    </w:p>
    <w:p w14:paraId="2CC41E7B" w14:textId="0AAD51A5" w:rsidR="00BE798E" w:rsidRPr="00B37CF5" w:rsidRDefault="00BE798E" w:rsidP="005648F4">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Another case in </w:t>
      </w:r>
      <w:r w:rsidR="005648F4">
        <w:rPr>
          <w:rFonts w:ascii="Times New Roman" w:hAnsi="Times New Roman" w:cs="Times New Roman"/>
          <w:color w:val="000000" w:themeColor="text1"/>
          <w:sz w:val="24"/>
          <w:szCs w:val="24"/>
        </w:rPr>
        <w:t xml:space="preserve">this regard has been </w:t>
      </w:r>
      <w:r w:rsidRPr="00B37CF5">
        <w:rPr>
          <w:rFonts w:ascii="Times New Roman" w:hAnsi="Times New Roman" w:cs="Times New Roman"/>
          <w:color w:val="000000" w:themeColor="text1"/>
          <w:sz w:val="24"/>
          <w:szCs w:val="24"/>
        </w:rPr>
        <w:t xml:space="preserve">the posts in government offices held by Bengali individuals from the plains. Such an instance serves the purpose of enhancing the already existing rift in between the people of the hills and the plains. It buttresses a feeling, where people are forced to think that the state does not treat </w:t>
      </w:r>
      <w:r w:rsidR="00ED55F9">
        <w:rPr>
          <w:rFonts w:ascii="Times New Roman" w:hAnsi="Times New Roman" w:cs="Times New Roman"/>
          <w:color w:val="000000" w:themeColor="text1"/>
          <w:sz w:val="24"/>
          <w:szCs w:val="24"/>
        </w:rPr>
        <w:t>the h</w:t>
      </w:r>
      <w:r w:rsidRPr="00B37CF5">
        <w:rPr>
          <w:rFonts w:ascii="Times New Roman" w:hAnsi="Times New Roman" w:cs="Times New Roman"/>
          <w:color w:val="000000" w:themeColor="text1"/>
          <w:sz w:val="24"/>
          <w:szCs w:val="24"/>
        </w:rPr>
        <w:t xml:space="preserve">ills in a good way. </w:t>
      </w:r>
    </w:p>
    <w:p w14:paraId="7AD226E0" w14:textId="2FBF9AA7" w:rsidR="00BE798E" w:rsidRPr="00B37CF5" w:rsidRDefault="005648F4" w:rsidP="005648F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Related</w:t>
      </w:r>
      <w:r w:rsidR="00BE798E" w:rsidRPr="00B37CF5">
        <w:rPr>
          <w:rFonts w:ascii="Times New Roman" w:hAnsi="Times New Roman" w:cs="Times New Roman"/>
          <w:color w:val="000000" w:themeColor="text1"/>
          <w:sz w:val="24"/>
          <w:szCs w:val="24"/>
        </w:rPr>
        <w:t xml:space="preserve"> complain</w:t>
      </w:r>
      <w:r w:rsidR="00ED55F9">
        <w:rPr>
          <w:rFonts w:ascii="Times New Roman" w:hAnsi="Times New Roman" w:cs="Times New Roman"/>
          <w:color w:val="000000" w:themeColor="text1"/>
          <w:sz w:val="24"/>
          <w:szCs w:val="24"/>
        </w:rPr>
        <w:t>t</w:t>
      </w:r>
      <w:r w:rsidR="00BE798E" w:rsidRPr="00B37CF5">
        <w:rPr>
          <w:rFonts w:ascii="Times New Roman" w:hAnsi="Times New Roman" w:cs="Times New Roman"/>
          <w:color w:val="000000" w:themeColor="text1"/>
          <w:sz w:val="24"/>
          <w:szCs w:val="24"/>
        </w:rPr>
        <w:t xml:space="preserve"> which further makes the demand of a separate state more obvious and licit in the consciousness of the people in the lacunae in terms of policy measures in the hills. In most of the policy measures there prevails an epistemological hegemony of the plains of Bengal. Many retorted that the laws made in Kolkata cannot be sustained in </w:t>
      </w:r>
      <w:r w:rsidR="00ED55F9">
        <w:rPr>
          <w:rFonts w:ascii="Times New Roman" w:hAnsi="Times New Roman" w:cs="Times New Roman"/>
          <w:color w:val="000000" w:themeColor="text1"/>
          <w:sz w:val="24"/>
          <w:szCs w:val="24"/>
        </w:rPr>
        <w:t>the h</w:t>
      </w:r>
      <w:r w:rsidR="00BE798E" w:rsidRPr="00B37CF5">
        <w:rPr>
          <w:rFonts w:ascii="Times New Roman" w:hAnsi="Times New Roman" w:cs="Times New Roman"/>
          <w:color w:val="000000" w:themeColor="text1"/>
          <w:sz w:val="24"/>
          <w:szCs w:val="24"/>
        </w:rPr>
        <w:t xml:space="preserve">ills, there should be separate structure for this because the economy, geography, language, everything in the hills is different from the rest of Bengal. One example becomes important to note </w:t>
      </w:r>
      <w:r w:rsidR="00ED55F9">
        <w:rPr>
          <w:rFonts w:ascii="Times New Roman" w:hAnsi="Times New Roman" w:cs="Times New Roman"/>
          <w:color w:val="000000" w:themeColor="text1"/>
          <w:sz w:val="24"/>
          <w:szCs w:val="24"/>
        </w:rPr>
        <w:t>that</w:t>
      </w:r>
      <w:r w:rsidR="00BE798E" w:rsidRPr="00B37CF5">
        <w:rPr>
          <w:rFonts w:ascii="Times New Roman" w:hAnsi="Times New Roman" w:cs="Times New Roman"/>
          <w:color w:val="000000" w:themeColor="text1"/>
          <w:sz w:val="24"/>
          <w:szCs w:val="24"/>
        </w:rPr>
        <w:t xml:space="preserve"> a beneficiary of the Tamang Development Board shared, </w:t>
      </w:r>
    </w:p>
    <w:p w14:paraId="6B2A698A" w14:textId="26E1BDB1" w:rsidR="00BE798E" w:rsidRPr="00B37CF5" w:rsidRDefault="00BE798E" w:rsidP="00B37CF5">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t xml:space="preserve">The </w:t>
      </w:r>
      <w:r w:rsidR="00ED55F9">
        <w:rPr>
          <w:rFonts w:ascii="Times New Roman" w:hAnsi="Times New Roman" w:cs="Times New Roman"/>
          <w:i/>
          <w:color w:val="000000" w:themeColor="text1"/>
          <w:sz w:val="24"/>
          <w:szCs w:val="24"/>
        </w:rPr>
        <w:t>B</w:t>
      </w:r>
      <w:r w:rsidRPr="00B37CF5">
        <w:rPr>
          <w:rFonts w:ascii="Times New Roman" w:hAnsi="Times New Roman" w:cs="Times New Roman"/>
          <w:i/>
          <w:color w:val="000000" w:themeColor="text1"/>
          <w:sz w:val="24"/>
          <w:szCs w:val="24"/>
        </w:rPr>
        <w:t>oards give us an amount of 2 la</w:t>
      </w:r>
      <w:r w:rsidR="00ED55F9">
        <w:rPr>
          <w:rFonts w:ascii="Times New Roman" w:hAnsi="Times New Roman" w:cs="Times New Roman"/>
          <w:i/>
          <w:color w:val="000000" w:themeColor="text1"/>
          <w:sz w:val="24"/>
          <w:szCs w:val="24"/>
        </w:rPr>
        <w:t>kh</w:t>
      </w:r>
      <w:r w:rsidRPr="00B37CF5">
        <w:rPr>
          <w:rFonts w:ascii="Times New Roman" w:hAnsi="Times New Roman" w:cs="Times New Roman"/>
          <w:i/>
          <w:color w:val="000000" w:themeColor="text1"/>
          <w:sz w:val="24"/>
          <w:szCs w:val="24"/>
        </w:rPr>
        <w:t>s for building of houses, which is just</w:t>
      </w:r>
      <w:r w:rsidR="005648F4">
        <w:rPr>
          <w:rFonts w:ascii="Times New Roman" w:hAnsi="Times New Roman" w:cs="Times New Roman"/>
          <w:i/>
          <w:color w:val="000000" w:themeColor="text1"/>
          <w:sz w:val="24"/>
          <w:szCs w:val="24"/>
        </w:rPr>
        <w:t xml:space="preserve"> </w:t>
      </w:r>
      <w:r w:rsidR="005648F4" w:rsidRPr="00B37CF5">
        <w:rPr>
          <w:rFonts w:ascii="Times New Roman" w:hAnsi="Times New Roman" w:cs="Times New Roman"/>
          <w:i/>
          <w:color w:val="000000" w:themeColor="text1"/>
          <w:sz w:val="24"/>
          <w:szCs w:val="24"/>
        </w:rPr>
        <w:t>not</w:t>
      </w:r>
      <w:r w:rsidRPr="00B37CF5">
        <w:rPr>
          <w:rFonts w:ascii="Times New Roman" w:hAnsi="Times New Roman" w:cs="Times New Roman"/>
          <w:i/>
          <w:color w:val="000000" w:themeColor="text1"/>
          <w:sz w:val="24"/>
          <w:szCs w:val="24"/>
        </w:rPr>
        <w:t xml:space="preserve"> enough. One thing which has to be noted over here is that the transportation cost is different, the budget required to construct a house in the plain is different from what is required in our </w:t>
      </w:r>
      <w:r w:rsidR="00ED55F9">
        <w:rPr>
          <w:rFonts w:ascii="Times New Roman" w:hAnsi="Times New Roman" w:cs="Times New Roman"/>
          <w:i/>
          <w:color w:val="000000" w:themeColor="text1"/>
          <w:sz w:val="24"/>
          <w:szCs w:val="24"/>
        </w:rPr>
        <w:t>h</w:t>
      </w:r>
      <w:r w:rsidRPr="00B37CF5">
        <w:rPr>
          <w:rFonts w:ascii="Times New Roman" w:hAnsi="Times New Roman" w:cs="Times New Roman"/>
          <w:i/>
          <w:color w:val="000000" w:themeColor="text1"/>
          <w:sz w:val="24"/>
          <w:szCs w:val="24"/>
        </w:rPr>
        <w:t xml:space="preserve">ills. Only 50% of the construction can be completed in </w:t>
      </w:r>
      <w:r w:rsidR="00ED55F9">
        <w:rPr>
          <w:rFonts w:ascii="Times New Roman" w:hAnsi="Times New Roman" w:cs="Times New Roman"/>
          <w:i/>
          <w:color w:val="000000" w:themeColor="text1"/>
          <w:sz w:val="24"/>
          <w:szCs w:val="24"/>
        </w:rPr>
        <w:t>the h</w:t>
      </w:r>
      <w:r w:rsidRPr="00B37CF5">
        <w:rPr>
          <w:rFonts w:ascii="Times New Roman" w:hAnsi="Times New Roman" w:cs="Times New Roman"/>
          <w:i/>
          <w:color w:val="000000" w:themeColor="text1"/>
          <w:sz w:val="24"/>
          <w:szCs w:val="24"/>
        </w:rPr>
        <w:t>ills with the similar amount of f</w:t>
      </w:r>
      <w:r w:rsidR="00883868" w:rsidRPr="00B37CF5">
        <w:rPr>
          <w:rFonts w:ascii="Times New Roman" w:hAnsi="Times New Roman" w:cs="Times New Roman"/>
          <w:i/>
          <w:color w:val="000000" w:themeColor="text1"/>
          <w:sz w:val="24"/>
          <w:szCs w:val="24"/>
        </w:rPr>
        <w:t>und for one house in the state.</w:t>
      </w:r>
    </w:p>
    <w:p w14:paraId="551FD13C" w14:textId="77777777" w:rsidR="00BE798E" w:rsidRPr="00B37CF5" w:rsidRDefault="00BE798E" w:rsidP="000F4276">
      <w:pPr>
        <w:spacing w:line="360" w:lineRule="auto"/>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t xml:space="preserve">On a similar note, journalist Bimal Rai’s response was, </w:t>
      </w:r>
    </w:p>
    <w:p w14:paraId="40AADF9C" w14:textId="365D7B0C" w:rsidR="00BE798E" w:rsidRPr="00B37CF5" w:rsidRDefault="00BE798E" w:rsidP="00B37CF5">
      <w:pPr>
        <w:spacing w:line="360" w:lineRule="auto"/>
        <w:ind w:left="720"/>
        <w:jc w:val="both"/>
        <w:rPr>
          <w:rFonts w:ascii="Times New Roman" w:hAnsi="Times New Roman" w:cs="Times New Roman"/>
          <w:color w:val="000000" w:themeColor="text1"/>
          <w:sz w:val="24"/>
          <w:szCs w:val="24"/>
        </w:rPr>
      </w:pPr>
      <w:r w:rsidRPr="00B37CF5">
        <w:rPr>
          <w:rFonts w:ascii="Times New Roman" w:hAnsi="Times New Roman" w:cs="Times New Roman"/>
          <w:i/>
          <w:color w:val="000000" w:themeColor="text1"/>
          <w:sz w:val="24"/>
          <w:szCs w:val="24"/>
        </w:rPr>
        <w:t xml:space="preserve">In the plain areas there are many packages which are being implemented, and the geo-physical location of the plains play a very important role there, but hills are geographically different. For examples in the hills </w:t>
      </w:r>
      <w:r w:rsidR="005648F4">
        <w:rPr>
          <w:rFonts w:ascii="Times New Roman" w:hAnsi="Times New Roman" w:cs="Times New Roman"/>
          <w:i/>
          <w:color w:val="000000" w:themeColor="text1"/>
          <w:sz w:val="24"/>
          <w:szCs w:val="24"/>
        </w:rPr>
        <w:t xml:space="preserve">usually </w:t>
      </w:r>
      <w:r w:rsidRPr="00B37CF5">
        <w:rPr>
          <w:rFonts w:ascii="Times New Roman" w:hAnsi="Times New Roman" w:cs="Times New Roman"/>
          <w:i/>
          <w:color w:val="000000" w:themeColor="text1"/>
          <w:sz w:val="24"/>
          <w:szCs w:val="24"/>
        </w:rPr>
        <w:t>floods don’t happen, here landslides</w:t>
      </w:r>
      <w:r w:rsidR="005648F4">
        <w:rPr>
          <w:rFonts w:ascii="Times New Roman" w:hAnsi="Times New Roman" w:cs="Times New Roman"/>
          <w:i/>
          <w:color w:val="000000" w:themeColor="text1"/>
          <w:sz w:val="24"/>
          <w:szCs w:val="24"/>
        </w:rPr>
        <w:t xml:space="preserve"> are more common</w:t>
      </w:r>
      <w:r w:rsidRPr="00B37CF5">
        <w:rPr>
          <w:rFonts w:ascii="Times New Roman" w:hAnsi="Times New Roman" w:cs="Times New Roman"/>
          <w:i/>
          <w:color w:val="000000" w:themeColor="text1"/>
          <w:sz w:val="24"/>
          <w:szCs w:val="24"/>
        </w:rPr>
        <w:t xml:space="preserve">, so there should be provisions of reliefs </w:t>
      </w:r>
      <w:r w:rsidR="005648F4">
        <w:rPr>
          <w:rFonts w:ascii="Times New Roman" w:hAnsi="Times New Roman" w:cs="Times New Roman"/>
          <w:i/>
          <w:color w:val="000000" w:themeColor="text1"/>
          <w:sz w:val="24"/>
          <w:szCs w:val="24"/>
        </w:rPr>
        <w:t>related to such incidents</w:t>
      </w:r>
      <w:r w:rsidRPr="00B37CF5">
        <w:rPr>
          <w:rFonts w:ascii="Times New Roman" w:hAnsi="Times New Roman" w:cs="Times New Roman"/>
          <w:i/>
          <w:color w:val="000000" w:themeColor="text1"/>
          <w:sz w:val="24"/>
          <w:szCs w:val="24"/>
        </w:rPr>
        <w:t>. What I mean to say plains and hills are very different, if you give a Dhoti that won’t work over here?  If you distribute cycles, that also won’t work. Dhotis are distributed over here. Okay you are disbursing things but the geographical condi</w:t>
      </w:r>
      <w:r w:rsidR="005648F4">
        <w:rPr>
          <w:rFonts w:ascii="Times New Roman" w:hAnsi="Times New Roman" w:cs="Times New Roman"/>
          <w:i/>
          <w:color w:val="000000" w:themeColor="text1"/>
          <w:sz w:val="24"/>
          <w:szCs w:val="24"/>
        </w:rPr>
        <w:t>tions over here are different</w:t>
      </w:r>
      <w:r w:rsidRPr="00B37CF5">
        <w:rPr>
          <w:rFonts w:ascii="Times New Roman" w:hAnsi="Times New Roman" w:cs="Times New Roman"/>
          <w:i/>
          <w:color w:val="000000" w:themeColor="text1"/>
          <w:sz w:val="24"/>
          <w:szCs w:val="24"/>
        </w:rPr>
        <w:t>, so pay heed to the geographical contingencies. And that is happening because things are not happening orderly and there are no proper supervisions. S</w:t>
      </w:r>
      <w:r w:rsidR="00FE7C03">
        <w:rPr>
          <w:rFonts w:ascii="Times New Roman" w:hAnsi="Times New Roman" w:cs="Times New Roman"/>
          <w:i/>
          <w:color w:val="000000" w:themeColor="text1"/>
          <w:sz w:val="24"/>
          <w:szCs w:val="24"/>
        </w:rPr>
        <w:t>o,</w:t>
      </w:r>
      <w:r w:rsidRPr="00B37CF5">
        <w:rPr>
          <w:rFonts w:ascii="Times New Roman" w:hAnsi="Times New Roman" w:cs="Times New Roman"/>
          <w:i/>
          <w:color w:val="000000" w:themeColor="text1"/>
          <w:sz w:val="24"/>
          <w:szCs w:val="24"/>
        </w:rPr>
        <w:t xml:space="preserve"> most of the village areas have been le</w:t>
      </w:r>
      <w:r w:rsidR="00883868" w:rsidRPr="00B37CF5">
        <w:rPr>
          <w:rFonts w:ascii="Times New Roman" w:hAnsi="Times New Roman" w:cs="Times New Roman"/>
          <w:i/>
          <w:color w:val="000000" w:themeColor="text1"/>
          <w:sz w:val="24"/>
          <w:szCs w:val="24"/>
        </w:rPr>
        <w:t>ft out or left behind for this</w:t>
      </w:r>
      <w:r w:rsidR="00883868" w:rsidRPr="00B37CF5">
        <w:rPr>
          <w:rFonts w:ascii="Times New Roman" w:hAnsi="Times New Roman" w:cs="Times New Roman"/>
          <w:color w:val="000000" w:themeColor="text1"/>
          <w:sz w:val="24"/>
          <w:szCs w:val="24"/>
        </w:rPr>
        <w:t>.</w:t>
      </w:r>
    </w:p>
    <w:p w14:paraId="76514454" w14:textId="6EDA3610" w:rsidR="00BE798E" w:rsidRPr="00B37CF5" w:rsidRDefault="00BE798E" w:rsidP="005648F4">
      <w:pPr>
        <w:spacing w:line="360" w:lineRule="auto"/>
        <w:ind w:firstLine="720"/>
        <w:jc w:val="both"/>
        <w:rPr>
          <w:rFonts w:ascii="Times New Roman" w:hAnsi="Times New Roman" w:cs="Times New Roman"/>
          <w:color w:val="000000" w:themeColor="text1"/>
          <w:sz w:val="24"/>
          <w:szCs w:val="24"/>
        </w:rPr>
      </w:pPr>
      <w:r w:rsidRPr="00B37CF5">
        <w:rPr>
          <w:rFonts w:ascii="Times New Roman" w:hAnsi="Times New Roman" w:cs="Times New Roman"/>
          <w:color w:val="000000" w:themeColor="text1"/>
          <w:sz w:val="24"/>
          <w:szCs w:val="24"/>
        </w:rPr>
        <w:lastRenderedPageBreak/>
        <w:t xml:space="preserve">The </w:t>
      </w:r>
      <w:r w:rsidR="005648F4" w:rsidRPr="00B37CF5">
        <w:rPr>
          <w:rFonts w:ascii="Times New Roman" w:hAnsi="Times New Roman" w:cs="Times New Roman"/>
          <w:color w:val="000000" w:themeColor="text1"/>
          <w:sz w:val="24"/>
          <w:szCs w:val="24"/>
        </w:rPr>
        <w:t xml:space="preserve">demand of a separate administrative set up thereby </w:t>
      </w:r>
      <w:r w:rsidR="005648F4">
        <w:rPr>
          <w:rFonts w:ascii="Times New Roman" w:hAnsi="Times New Roman" w:cs="Times New Roman"/>
          <w:color w:val="000000" w:themeColor="text1"/>
          <w:sz w:val="24"/>
          <w:szCs w:val="24"/>
        </w:rPr>
        <w:t>be</w:t>
      </w:r>
      <w:r w:rsidR="005648F4" w:rsidRPr="00B37CF5">
        <w:rPr>
          <w:rFonts w:ascii="Times New Roman" w:hAnsi="Times New Roman" w:cs="Times New Roman"/>
          <w:color w:val="000000" w:themeColor="text1"/>
          <w:sz w:val="24"/>
          <w:szCs w:val="24"/>
        </w:rPr>
        <w:t>comes</w:t>
      </w:r>
      <w:r w:rsidRPr="00B37CF5">
        <w:rPr>
          <w:rFonts w:ascii="Times New Roman" w:hAnsi="Times New Roman" w:cs="Times New Roman"/>
          <w:color w:val="000000" w:themeColor="text1"/>
          <w:sz w:val="24"/>
          <w:szCs w:val="24"/>
        </w:rPr>
        <w:t xml:space="preserve"> a very plausible solution to these</w:t>
      </w:r>
      <w:r w:rsidR="005648F4">
        <w:rPr>
          <w:rFonts w:ascii="Times New Roman" w:hAnsi="Times New Roman" w:cs="Times New Roman"/>
          <w:color w:val="000000" w:themeColor="text1"/>
          <w:sz w:val="24"/>
          <w:szCs w:val="24"/>
        </w:rPr>
        <w:t xml:space="preserve"> problems</w:t>
      </w:r>
      <w:r w:rsidRPr="00B37CF5">
        <w:rPr>
          <w:rFonts w:ascii="Times New Roman" w:hAnsi="Times New Roman" w:cs="Times New Roman"/>
          <w:color w:val="000000" w:themeColor="text1"/>
          <w:sz w:val="24"/>
          <w:szCs w:val="24"/>
        </w:rPr>
        <w:t xml:space="preserve">. As raised by a member of civil society organisation </w:t>
      </w:r>
      <w:r w:rsidR="005648F4">
        <w:rPr>
          <w:rFonts w:ascii="Times New Roman" w:hAnsi="Times New Roman" w:cs="Times New Roman"/>
          <w:color w:val="000000" w:themeColor="text1"/>
          <w:sz w:val="24"/>
          <w:szCs w:val="24"/>
        </w:rPr>
        <w:t>that under such circumstances,</w:t>
      </w:r>
      <w:r w:rsidRPr="00B37CF5">
        <w:rPr>
          <w:rFonts w:ascii="Times New Roman" w:hAnsi="Times New Roman" w:cs="Times New Roman"/>
          <w:color w:val="000000" w:themeColor="text1"/>
          <w:sz w:val="24"/>
          <w:szCs w:val="24"/>
        </w:rPr>
        <w:t xml:space="preserve"> the issue of Gorkh</w:t>
      </w:r>
      <w:r w:rsidR="002567B8">
        <w:rPr>
          <w:rFonts w:ascii="Times New Roman" w:hAnsi="Times New Roman" w:cs="Times New Roman"/>
          <w:color w:val="000000" w:themeColor="text1"/>
          <w:sz w:val="24"/>
          <w:szCs w:val="24"/>
        </w:rPr>
        <w:t>a</w:t>
      </w:r>
      <w:r w:rsidRPr="00B37CF5">
        <w:rPr>
          <w:rFonts w:ascii="Times New Roman" w:hAnsi="Times New Roman" w:cs="Times New Roman"/>
          <w:color w:val="000000" w:themeColor="text1"/>
          <w:sz w:val="24"/>
          <w:szCs w:val="24"/>
        </w:rPr>
        <w:t xml:space="preserve">land becomes </w:t>
      </w:r>
      <w:r w:rsidR="005648F4">
        <w:rPr>
          <w:rFonts w:ascii="Times New Roman" w:hAnsi="Times New Roman" w:cs="Times New Roman"/>
          <w:color w:val="000000" w:themeColor="text1"/>
          <w:sz w:val="24"/>
          <w:szCs w:val="24"/>
        </w:rPr>
        <w:t xml:space="preserve">an unifying factor that carries the potential as a panacea of all ills that ails the hills. He </w:t>
      </w:r>
      <w:r w:rsidRPr="00B37CF5">
        <w:rPr>
          <w:rFonts w:ascii="Times New Roman" w:hAnsi="Times New Roman" w:cs="Times New Roman"/>
          <w:color w:val="000000" w:themeColor="text1"/>
          <w:sz w:val="24"/>
          <w:szCs w:val="24"/>
        </w:rPr>
        <w:t xml:space="preserve">in </w:t>
      </w:r>
      <w:r w:rsidR="005648F4">
        <w:rPr>
          <w:rFonts w:ascii="Times New Roman" w:hAnsi="Times New Roman" w:cs="Times New Roman"/>
          <w:color w:val="000000" w:themeColor="text1"/>
          <w:sz w:val="24"/>
          <w:szCs w:val="24"/>
        </w:rPr>
        <w:t xml:space="preserve">such </w:t>
      </w:r>
      <w:r w:rsidRPr="00B37CF5">
        <w:rPr>
          <w:rFonts w:ascii="Times New Roman" w:hAnsi="Times New Roman" w:cs="Times New Roman"/>
          <w:color w:val="000000" w:themeColor="text1"/>
          <w:sz w:val="24"/>
          <w:szCs w:val="24"/>
        </w:rPr>
        <w:t>cases</w:t>
      </w:r>
      <w:r w:rsidR="005648F4">
        <w:rPr>
          <w:rFonts w:ascii="Times New Roman" w:hAnsi="Times New Roman" w:cs="Times New Roman"/>
          <w:color w:val="000000" w:themeColor="text1"/>
          <w:sz w:val="24"/>
          <w:szCs w:val="24"/>
        </w:rPr>
        <w:t xml:space="preserve"> narrates</w:t>
      </w:r>
      <w:r w:rsidR="007C0170">
        <w:rPr>
          <w:rFonts w:ascii="Times New Roman" w:hAnsi="Times New Roman" w:cs="Times New Roman"/>
          <w:color w:val="000000" w:themeColor="text1"/>
          <w:sz w:val="24"/>
          <w:szCs w:val="24"/>
        </w:rPr>
        <w:t xml:space="preserve"> to one of the field investigators,</w:t>
      </w:r>
      <w:r w:rsidR="005648F4">
        <w:rPr>
          <w:rFonts w:ascii="Times New Roman" w:hAnsi="Times New Roman" w:cs="Times New Roman"/>
          <w:color w:val="000000" w:themeColor="text1"/>
          <w:sz w:val="24"/>
          <w:szCs w:val="24"/>
        </w:rPr>
        <w:t xml:space="preserve"> </w:t>
      </w:r>
    </w:p>
    <w:p w14:paraId="26B7307F" w14:textId="3B191C70" w:rsidR="00BE798E" w:rsidRPr="00B37CF5" w:rsidRDefault="00BE798E" w:rsidP="00B37CF5">
      <w:pPr>
        <w:spacing w:line="360" w:lineRule="auto"/>
        <w:ind w:left="720"/>
        <w:jc w:val="both"/>
        <w:rPr>
          <w:rFonts w:ascii="Times New Roman" w:hAnsi="Times New Roman" w:cs="Times New Roman"/>
          <w:i/>
          <w:color w:val="000000" w:themeColor="text1"/>
          <w:sz w:val="24"/>
          <w:szCs w:val="24"/>
        </w:rPr>
      </w:pPr>
      <w:r w:rsidRPr="00B37CF5">
        <w:rPr>
          <w:rFonts w:ascii="Times New Roman" w:hAnsi="Times New Roman" w:cs="Times New Roman"/>
          <w:i/>
          <w:color w:val="000000" w:themeColor="text1"/>
          <w:sz w:val="24"/>
          <w:szCs w:val="24"/>
        </w:rPr>
        <w:t xml:space="preserve">See I think Gorkhaland is very pertinent to this. I don't know what others will say but according to me, it's important. For that matter not just Gorkhaland but any separate administrative set up, outside the purview of state government of West Bengal is very important for rural development. This is because, as a social worker, when we work in different social sectors in the hills that </w:t>
      </w:r>
      <w:r w:rsidR="005648F4">
        <w:rPr>
          <w:rFonts w:ascii="Times New Roman" w:hAnsi="Times New Roman" w:cs="Times New Roman"/>
          <w:i/>
          <w:color w:val="000000" w:themeColor="text1"/>
          <w:sz w:val="24"/>
          <w:szCs w:val="24"/>
        </w:rPr>
        <w:t>may</w:t>
      </w:r>
      <w:r w:rsidRPr="00B37CF5">
        <w:rPr>
          <w:rFonts w:ascii="Times New Roman" w:hAnsi="Times New Roman" w:cs="Times New Roman"/>
          <w:i/>
          <w:color w:val="000000" w:themeColor="text1"/>
          <w:sz w:val="24"/>
          <w:szCs w:val="24"/>
        </w:rPr>
        <w:t xml:space="preserve"> be education, livelihood or health care, everything boils down to a separate state issue, a separate administrative issue. Since we don't have our own political setup here in the hills and we are directed by people who stays in Howrah, </w:t>
      </w:r>
      <w:proofErr w:type="spellStart"/>
      <w:r w:rsidRPr="00B37CF5">
        <w:rPr>
          <w:rFonts w:ascii="Times New Roman" w:hAnsi="Times New Roman" w:cs="Times New Roman"/>
          <w:i/>
          <w:color w:val="000000" w:themeColor="text1"/>
          <w:sz w:val="24"/>
          <w:szCs w:val="24"/>
        </w:rPr>
        <w:t>Nabanna</w:t>
      </w:r>
      <w:proofErr w:type="spellEnd"/>
      <w:r w:rsidRPr="00B37CF5">
        <w:rPr>
          <w:rFonts w:ascii="Times New Roman" w:hAnsi="Times New Roman" w:cs="Times New Roman"/>
          <w:i/>
          <w:color w:val="000000" w:themeColor="text1"/>
          <w:sz w:val="24"/>
          <w:szCs w:val="24"/>
        </w:rPr>
        <w:t xml:space="preserve"> and such officers who have never turned up to Darjeeling, who are only here for vacations, they don't know the problems of the people. They only see </w:t>
      </w:r>
      <w:proofErr w:type="spellStart"/>
      <w:r w:rsidRPr="00B37CF5">
        <w:rPr>
          <w:rFonts w:ascii="Times New Roman" w:hAnsi="Times New Roman" w:cs="Times New Roman"/>
          <w:i/>
          <w:color w:val="000000" w:themeColor="text1"/>
          <w:sz w:val="24"/>
          <w:szCs w:val="24"/>
        </w:rPr>
        <w:t>Kanchenjungha</w:t>
      </w:r>
      <w:proofErr w:type="spellEnd"/>
      <w:r w:rsidRPr="00B37CF5">
        <w:rPr>
          <w:rFonts w:ascii="Times New Roman" w:hAnsi="Times New Roman" w:cs="Times New Roman"/>
          <w:i/>
          <w:color w:val="000000" w:themeColor="text1"/>
          <w:sz w:val="24"/>
          <w:szCs w:val="24"/>
        </w:rPr>
        <w:t xml:space="preserve"> and </w:t>
      </w:r>
      <w:proofErr w:type="spellStart"/>
      <w:r w:rsidRPr="00B37CF5">
        <w:rPr>
          <w:rFonts w:ascii="Times New Roman" w:hAnsi="Times New Roman" w:cs="Times New Roman"/>
          <w:i/>
          <w:color w:val="000000" w:themeColor="text1"/>
          <w:sz w:val="24"/>
          <w:szCs w:val="24"/>
        </w:rPr>
        <w:t>Chowrasta</w:t>
      </w:r>
      <w:proofErr w:type="spellEnd"/>
      <w:r w:rsidRPr="00B37CF5">
        <w:rPr>
          <w:rFonts w:ascii="Times New Roman" w:hAnsi="Times New Roman" w:cs="Times New Roman"/>
          <w:i/>
          <w:color w:val="000000" w:themeColor="text1"/>
          <w:sz w:val="24"/>
          <w:szCs w:val="24"/>
        </w:rPr>
        <w:t xml:space="preserve">, all they know is the </w:t>
      </w:r>
      <w:r w:rsidR="00036394" w:rsidRPr="00B37CF5">
        <w:rPr>
          <w:rFonts w:ascii="Times New Roman" w:hAnsi="Times New Roman" w:cs="Times New Roman"/>
          <w:i/>
          <w:color w:val="000000" w:themeColor="text1"/>
          <w:sz w:val="24"/>
          <w:szCs w:val="24"/>
        </w:rPr>
        <w:t>Mall Road</w:t>
      </w:r>
      <w:r w:rsidRPr="00B37CF5">
        <w:rPr>
          <w:rFonts w:ascii="Times New Roman" w:hAnsi="Times New Roman" w:cs="Times New Roman"/>
          <w:i/>
          <w:color w:val="000000" w:themeColor="text1"/>
          <w:sz w:val="24"/>
          <w:szCs w:val="24"/>
        </w:rPr>
        <w:t xml:space="preserve"> and </w:t>
      </w:r>
      <w:proofErr w:type="spellStart"/>
      <w:r w:rsidRPr="00B37CF5">
        <w:rPr>
          <w:rFonts w:ascii="Times New Roman" w:hAnsi="Times New Roman" w:cs="Times New Roman"/>
          <w:i/>
          <w:color w:val="000000" w:themeColor="text1"/>
          <w:sz w:val="24"/>
          <w:szCs w:val="24"/>
        </w:rPr>
        <w:t>Glenary</w:t>
      </w:r>
      <w:r w:rsidR="00036394">
        <w:rPr>
          <w:rFonts w:ascii="Times New Roman" w:hAnsi="Times New Roman" w:cs="Times New Roman"/>
          <w:i/>
          <w:color w:val="000000" w:themeColor="text1"/>
          <w:sz w:val="24"/>
          <w:szCs w:val="24"/>
        </w:rPr>
        <w:t>’s</w:t>
      </w:r>
      <w:proofErr w:type="spellEnd"/>
      <w:r w:rsidRPr="00B37CF5">
        <w:rPr>
          <w:rFonts w:ascii="Times New Roman" w:hAnsi="Times New Roman" w:cs="Times New Roman"/>
          <w:i/>
          <w:color w:val="000000" w:themeColor="text1"/>
          <w:sz w:val="24"/>
          <w:szCs w:val="24"/>
        </w:rPr>
        <w:t xml:space="preserve"> and they have never ventured to places like the ones you have been to, they would never know the problems which people face. There is this proverb in Nepali that says the </w:t>
      </w:r>
      <w:proofErr w:type="spellStart"/>
      <w:r w:rsidRPr="00B37CF5">
        <w:rPr>
          <w:rFonts w:ascii="Times New Roman" w:hAnsi="Times New Roman" w:cs="Times New Roman"/>
          <w:i/>
          <w:color w:val="000000" w:themeColor="text1"/>
          <w:sz w:val="24"/>
          <w:szCs w:val="24"/>
        </w:rPr>
        <w:t>khukuri</w:t>
      </w:r>
      <w:proofErr w:type="spellEnd"/>
      <w:r w:rsidRPr="00B37CF5">
        <w:rPr>
          <w:rFonts w:ascii="Times New Roman" w:hAnsi="Times New Roman" w:cs="Times New Roman"/>
          <w:i/>
          <w:color w:val="000000" w:themeColor="text1"/>
          <w:sz w:val="24"/>
          <w:szCs w:val="24"/>
        </w:rPr>
        <w:t xml:space="preserve"> will never understand the pain of a block of wood. So you are striking a wood block by knife so only the block can understand the pain which is being inflected. So</w:t>
      </w:r>
      <w:r w:rsidR="00DB5A41">
        <w:rPr>
          <w:rFonts w:ascii="Times New Roman" w:hAnsi="Times New Roman" w:cs="Times New Roman"/>
          <w:i/>
          <w:color w:val="000000" w:themeColor="text1"/>
          <w:sz w:val="24"/>
          <w:szCs w:val="24"/>
        </w:rPr>
        <w:t>,</w:t>
      </w:r>
      <w:r w:rsidRPr="00B37CF5">
        <w:rPr>
          <w:rFonts w:ascii="Times New Roman" w:hAnsi="Times New Roman" w:cs="Times New Roman"/>
          <w:i/>
          <w:color w:val="000000" w:themeColor="text1"/>
          <w:sz w:val="24"/>
          <w:szCs w:val="24"/>
        </w:rPr>
        <w:t xml:space="preserve"> even for that matter we know our problems, we know what we are going through, and the solution which needs to be implemented to address such problems. So if there is a separate administrative setup whereby we have our own chief ministers or people who have the power to implement legislative bills and acts and do something concrete on the ground, then problems pertaining to rural </w:t>
      </w:r>
      <w:r w:rsidR="00883868" w:rsidRPr="00B37CF5">
        <w:rPr>
          <w:rFonts w:ascii="Times New Roman" w:hAnsi="Times New Roman" w:cs="Times New Roman"/>
          <w:i/>
          <w:color w:val="000000" w:themeColor="text1"/>
          <w:sz w:val="24"/>
          <w:szCs w:val="24"/>
        </w:rPr>
        <w:t>government can be tackled with.</w:t>
      </w:r>
    </w:p>
    <w:p w14:paraId="5CCC33DA" w14:textId="00E8C013" w:rsidR="00616029" w:rsidRDefault="003F4A4D" w:rsidP="00B37CF5">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XIII </w:t>
      </w:r>
      <w:r w:rsidR="00F71896">
        <w:rPr>
          <w:rFonts w:ascii="Times New Roman" w:hAnsi="Times New Roman" w:cs="Times New Roman"/>
          <w:b/>
          <w:bCs/>
          <w:color w:val="000000" w:themeColor="text1"/>
          <w:sz w:val="24"/>
          <w:szCs w:val="24"/>
        </w:rPr>
        <w:t>In lieu of Conclusion</w:t>
      </w:r>
    </w:p>
    <w:p w14:paraId="3DF42701" w14:textId="0F93A961"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F71896">
        <w:rPr>
          <w:rFonts w:ascii="Times New Roman" w:hAnsi="Times New Roman" w:cs="Times New Roman"/>
          <w:color w:val="000000" w:themeColor="text1"/>
          <w:sz w:val="24"/>
          <w:szCs w:val="24"/>
        </w:rPr>
        <w:t>The above description happens to be a snippet</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of the entire study and is in no way a full representation and analysis of the data that we have generated from </w:t>
      </w:r>
      <w:r w:rsidR="00076B11">
        <w:rPr>
          <w:rFonts w:ascii="Times New Roman" w:hAnsi="Times New Roman" w:cs="Times New Roman"/>
          <w:color w:val="000000" w:themeColor="text1"/>
          <w:sz w:val="24"/>
          <w:szCs w:val="24"/>
        </w:rPr>
        <w:t>our</w:t>
      </w:r>
      <w:r>
        <w:rPr>
          <w:rFonts w:ascii="Times New Roman" w:hAnsi="Times New Roman" w:cs="Times New Roman"/>
          <w:color w:val="000000" w:themeColor="text1"/>
          <w:sz w:val="24"/>
          <w:szCs w:val="24"/>
        </w:rPr>
        <w:t xml:space="preserve"> fieldwork. The final Report</w:t>
      </w:r>
      <w:r w:rsidR="00076B11">
        <w:rPr>
          <w:rFonts w:ascii="Times New Roman" w:hAnsi="Times New Roman" w:cs="Times New Roman"/>
          <w:color w:val="000000" w:themeColor="text1"/>
          <w:sz w:val="24"/>
          <w:szCs w:val="24"/>
        </w:rPr>
        <w:t>, which we are initiating,</w:t>
      </w:r>
      <w:r>
        <w:rPr>
          <w:rFonts w:ascii="Times New Roman" w:hAnsi="Times New Roman" w:cs="Times New Roman"/>
          <w:color w:val="000000" w:themeColor="text1"/>
          <w:sz w:val="24"/>
          <w:szCs w:val="24"/>
        </w:rPr>
        <w:t xml:space="preserve"> intends to be much more elaborate and </w:t>
      </w:r>
      <w:r w:rsidR="00076B11">
        <w:rPr>
          <w:rFonts w:ascii="Times New Roman" w:hAnsi="Times New Roman" w:cs="Times New Roman"/>
          <w:color w:val="000000" w:themeColor="text1"/>
          <w:sz w:val="24"/>
          <w:szCs w:val="24"/>
        </w:rPr>
        <w:t>representative of the da</w:t>
      </w:r>
      <w:r>
        <w:rPr>
          <w:rFonts w:ascii="Times New Roman" w:hAnsi="Times New Roman" w:cs="Times New Roman"/>
          <w:color w:val="000000" w:themeColor="text1"/>
          <w:sz w:val="24"/>
          <w:szCs w:val="24"/>
        </w:rPr>
        <w:t>ta</w:t>
      </w:r>
      <w:r w:rsidR="00076B11">
        <w:rPr>
          <w:rFonts w:ascii="Times New Roman" w:hAnsi="Times New Roman" w:cs="Times New Roman"/>
          <w:color w:val="000000" w:themeColor="text1"/>
          <w:sz w:val="24"/>
          <w:szCs w:val="24"/>
        </w:rPr>
        <w:t xml:space="preserve"> generated.</w:t>
      </w:r>
      <w:r>
        <w:rPr>
          <w:rFonts w:ascii="Times New Roman" w:hAnsi="Times New Roman" w:cs="Times New Roman"/>
          <w:color w:val="000000" w:themeColor="text1"/>
          <w:sz w:val="24"/>
          <w:szCs w:val="24"/>
        </w:rPr>
        <w:t xml:space="preserve"> </w:t>
      </w:r>
      <w:r w:rsidR="00076B11">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e intend to </w:t>
      </w:r>
      <w:r w:rsidR="00076B11">
        <w:rPr>
          <w:rFonts w:ascii="Times New Roman" w:hAnsi="Times New Roman" w:cs="Times New Roman"/>
          <w:color w:val="000000" w:themeColor="text1"/>
          <w:sz w:val="24"/>
          <w:szCs w:val="24"/>
        </w:rPr>
        <w:t xml:space="preserve">submit the final Report </w:t>
      </w:r>
      <w:r>
        <w:rPr>
          <w:rFonts w:ascii="Times New Roman" w:hAnsi="Times New Roman" w:cs="Times New Roman"/>
          <w:color w:val="000000" w:themeColor="text1"/>
          <w:sz w:val="24"/>
          <w:szCs w:val="24"/>
        </w:rPr>
        <w:t>in the following lay out:</w:t>
      </w:r>
    </w:p>
    <w:p w14:paraId="495EC908" w14:textId="302EEE05"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1: Introduction</w:t>
      </w:r>
    </w:p>
    <w:p w14:paraId="7E618876" w14:textId="17C812A0"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2: An Insight into the existence of Duality of Governance in the Darjeeling hills</w:t>
      </w:r>
    </w:p>
    <w:p w14:paraId="379EEAF7" w14:textId="597E9693"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3: The Intersections of Identity and Governance in the Darjeeling hills</w:t>
      </w:r>
    </w:p>
    <w:p w14:paraId="0801CA15" w14:textId="5E44A92A"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Chapter 4: The Land Question in the Darjeeling Hills</w:t>
      </w:r>
    </w:p>
    <w:p w14:paraId="17E827F3" w14:textId="68649297" w:rsidR="00F71896" w:rsidRDefault="00F71896" w:rsidP="00B37C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5: Conclusion</w:t>
      </w:r>
    </w:p>
    <w:p w14:paraId="4CDB6B05" w14:textId="77777777" w:rsidR="00F71896" w:rsidRPr="00F71896" w:rsidRDefault="00F71896" w:rsidP="00B37CF5">
      <w:pPr>
        <w:spacing w:line="360" w:lineRule="auto"/>
        <w:jc w:val="both"/>
        <w:rPr>
          <w:rFonts w:ascii="Times New Roman" w:hAnsi="Times New Roman" w:cs="Times New Roman"/>
          <w:color w:val="000000" w:themeColor="text1"/>
          <w:sz w:val="24"/>
          <w:szCs w:val="24"/>
        </w:rPr>
      </w:pPr>
    </w:p>
    <w:p w14:paraId="20EE297C" w14:textId="77777777" w:rsidR="003261DC" w:rsidRDefault="003261DC" w:rsidP="00B37CF5">
      <w:pPr>
        <w:spacing w:line="360" w:lineRule="auto"/>
        <w:jc w:val="both"/>
        <w:rPr>
          <w:rFonts w:ascii="Times New Roman" w:hAnsi="Times New Roman" w:cs="Times New Roman"/>
          <w:color w:val="000000" w:themeColor="text1"/>
          <w:sz w:val="24"/>
          <w:szCs w:val="24"/>
        </w:rPr>
      </w:pPr>
    </w:p>
    <w:p w14:paraId="66AF321E" w14:textId="77777777" w:rsidR="008A2D41" w:rsidRDefault="008A2D41" w:rsidP="00B37CF5">
      <w:pPr>
        <w:spacing w:line="360" w:lineRule="auto"/>
        <w:jc w:val="both"/>
        <w:rPr>
          <w:rFonts w:ascii="Times New Roman" w:hAnsi="Times New Roman" w:cs="Times New Roman"/>
          <w:color w:val="000000" w:themeColor="text1"/>
          <w:sz w:val="24"/>
          <w:szCs w:val="24"/>
        </w:rPr>
      </w:pPr>
    </w:p>
    <w:p w14:paraId="00757DF5"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2FB87773"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5D4DCA28"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031021D3" w14:textId="77777777" w:rsidR="00A01CFE" w:rsidRDefault="00A01CFE" w:rsidP="00B37CF5">
      <w:pPr>
        <w:spacing w:line="360" w:lineRule="auto"/>
        <w:jc w:val="both"/>
        <w:rPr>
          <w:rFonts w:ascii="Times New Roman" w:hAnsi="Times New Roman" w:cs="Times New Roman"/>
          <w:color w:val="000000" w:themeColor="text1"/>
          <w:sz w:val="24"/>
          <w:szCs w:val="24"/>
        </w:rPr>
      </w:pPr>
    </w:p>
    <w:p w14:paraId="7CCEBD20" w14:textId="77777777" w:rsidR="00A01CFE" w:rsidRDefault="00A01CFE" w:rsidP="00B37CF5">
      <w:pPr>
        <w:spacing w:line="360" w:lineRule="auto"/>
        <w:jc w:val="both"/>
        <w:rPr>
          <w:rFonts w:ascii="Times New Roman" w:hAnsi="Times New Roman" w:cs="Times New Roman"/>
          <w:color w:val="000000" w:themeColor="text1"/>
          <w:sz w:val="24"/>
          <w:szCs w:val="24"/>
        </w:rPr>
      </w:pPr>
    </w:p>
    <w:p w14:paraId="22AF2665"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23D23786"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6906BC20" w14:textId="77777777" w:rsidR="002B5110" w:rsidRDefault="002B5110" w:rsidP="002B5110">
      <w:pPr>
        <w:pStyle w:val="NoSpacing"/>
        <w:jc w:val="center"/>
        <w:rPr>
          <w:rFonts w:ascii="Times New Roman" w:hAnsi="Times New Roman" w:cs="Times New Roman"/>
          <w:b/>
          <w:bCs/>
          <w:sz w:val="24"/>
          <w:szCs w:val="24"/>
        </w:rPr>
      </w:pPr>
    </w:p>
    <w:p w14:paraId="43EFBED3" w14:textId="77777777" w:rsidR="002B5110" w:rsidRDefault="002B5110" w:rsidP="002B5110">
      <w:pPr>
        <w:pStyle w:val="NoSpacing"/>
        <w:jc w:val="center"/>
        <w:rPr>
          <w:rFonts w:ascii="Times New Roman" w:hAnsi="Times New Roman" w:cs="Times New Roman"/>
          <w:b/>
          <w:bCs/>
          <w:sz w:val="24"/>
          <w:szCs w:val="24"/>
        </w:rPr>
      </w:pPr>
    </w:p>
    <w:p w14:paraId="2999FBFA" w14:textId="77777777" w:rsidR="002B5110" w:rsidRDefault="002B5110" w:rsidP="002B5110">
      <w:pPr>
        <w:pStyle w:val="NoSpacing"/>
        <w:jc w:val="center"/>
        <w:rPr>
          <w:rFonts w:ascii="Times New Roman" w:hAnsi="Times New Roman" w:cs="Times New Roman"/>
          <w:b/>
          <w:bCs/>
          <w:sz w:val="24"/>
          <w:szCs w:val="24"/>
        </w:rPr>
      </w:pPr>
    </w:p>
    <w:p w14:paraId="0F9C7DED" w14:textId="77777777" w:rsidR="002B5110" w:rsidRDefault="002B5110" w:rsidP="002B5110">
      <w:pPr>
        <w:pStyle w:val="NoSpacing"/>
        <w:jc w:val="center"/>
        <w:rPr>
          <w:rFonts w:ascii="Times New Roman" w:hAnsi="Times New Roman" w:cs="Times New Roman"/>
          <w:b/>
          <w:bCs/>
          <w:sz w:val="24"/>
          <w:szCs w:val="24"/>
        </w:rPr>
      </w:pPr>
    </w:p>
    <w:p w14:paraId="31C9CFA2" w14:textId="77777777" w:rsidR="002B5110" w:rsidRDefault="002B5110" w:rsidP="002B5110">
      <w:pPr>
        <w:pStyle w:val="NoSpacing"/>
        <w:jc w:val="center"/>
        <w:rPr>
          <w:rFonts w:ascii="Times New Roman" w:hAnsi="Times New Roman" w:cs="Times New Roman"/>
          <w:b/>
          <w:bCs/>
          <w:sz w:val="24"/>
          <w:szCs w:val="24"/>
        </w:rPr>
      </w:pPr>
    </w:p>
    <w:p w14:paraId="018220C7" w14:textId="77777777" w:rsidR="002B5110" w:rsidRDefault="002B5110" w:rsidP="002B5110">
      <w:pPr>
        <w:pStyle w:val="NoSpacing"/>
        <w:jc w:val="center"/>
        <w:rPr>
          <w:rFonts w:ascii="Times New Roman" w:hAnsi="Times New Roman" w:cs="Times New Roman"/>
          <w:b/>
          <w:bCs/>
          <w:sz w:val="24"/>
          <w:szCs w:val="24"/>
        </w:rPr>
      </w:pPr>
    </w:p>
    <w:p w14:paraId="6BF3237B" w14:textId="77777777" w:rsidR="002B5110" w:rsidRDefault="002B5110" w:rsidP="002B5110">
      <w:pPr>
        <w:pStyle w:val="NoSpacing"/>
        <w:jc w:val="center"/>
        <w:rPr>
          <w:rFonts w:ascii="Times New Roman" w:hAnsi="Times New Roman" w:cs="Times New Roman"/>
          <w:b/>
          <w:bCs/>
          <w:sz w:val="24"/>
          <w:szCs w:val="24"/>
        </w:rPr>
      </w:pPr>
    </w:p>
    <w:p w14:paraId="7D106536" w14:textId="77777777" w:rsidR="002B5110" w:rsidRDefault="002B5110" w:rsidP="002B5110">
      <w:pPr>
        <w:pStyle w:val="NoSpacing"/>
        <w:jc w:val="center"/>
        <w:rPr>
          <w:rFonts w:ascii="Times New Roman" w:hAnsi="Times New Roman" w:cs="Times New Roman"/>
          <w:b/>
          <w:bCs/>
          <w:sz w:val="24"/>
          <w:szCs w:val="24"/>
        </w:rPr>
      </w:pPr>
    </w:p>
    <w:p w14:paraId="3B370C08" w14:textId="77777777" w:rsidR="002B5110" w:rsidRDefault="002B5110" w:rsidP="002B5110">
      <w:pPr>
        <w:pStyle w:val="NoSpacing"/>
        <w:jc w:val="center"/>
        <w:rPr>
          <w:rFonts w:ascii="Times New Roman" w:hAnsi="Times New Roman" w:cs="Times New Roman"/>
          <w:b/>
          <w:bCs/>
          <w:sz w:val="24"/>
          <w:szCs w:val="24"/>
        </w:rPr>
      </w:pPr>
    </w:p>
    <w:p w14:paraId="46BD58D3" w14:textId="77777777" w:rsidR="003F4A4D" w:rsidRDefault="003F4A4D" w:rsidP="002B5110">
      <w:pPr>
        <w:pStyle w:val="NoSpacing"/>
        <w:jc w:val="center"/>
        <w:rPr>
          <w:rFonts w:ascii="Times New Roman" w:hAnsi="Times New Roman" w:cs="Times New Roman"/>
          <w:b/>
          <w:bCs/>
          <w:sz w:val="24"/>
          <w:szCs w:val="24"/>
        </w:rPr>
      </w:pPr>
    </w:p>
    <w:p w14:paraId="228E4266" w14:textId="2A19DA0A" w:rsidR="002B5110" w:rsidRPr="0073439D" w:rsidRDefault="003F4A4D" w:rsidP="002B511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Table 1: </w:t>
      </w:r>
      <w:r w:rsidR="002B5110" w:rsidRPr="0073439D">
        <w:rPr>
          <w:rFonts w:ascii="Times New Roman" w:hAnsi="Times New Roman" w:cs="Times New Roman"/>
          <w:b/>
          <w:bCs/>
          <w:sz w:val="24"/>
          <w:szCs w:val="24"/>
        </w:rPr>
        <w:t>A</w:t>
      </w:r>
      <w:r w:rsidR="002B5110" w:rsidRPr="0073439D">
        <w:rPr>
          <w:rFonts w:ascii="Times New Roman" w:hAnsi="Times New Roman" w:cs="Times New Roman"/>
          <w:b/>
          <w:bCs/>
          <w:spacing w:val="-2"/>
          <w:sz w:val="24"/>
          <w:szCs w:val="24"/>
        </w:rPr>
        <w:t xml:space="preserve"> </w:t>
      </w:r>
      <w:r w:rsidR="002B5110" w:rsidRPr="0073439D">
        <w:rPr>
          <w:rFonts w:ascii="Times New Roman" w:hAnsi="Times New Roman" w:cs="Times New Roman"/>
          <w:b/>
          <w:bCs/>
          <w:sz w:val="24"/>
          <w:szCs w:val="24"/>
        </w:rPr>
        <w:t>compiled</w:t>
      </w:r>
      <w:r w:rsidR="002B5110" w:rsidRPr="0073439D">
        <w:rPr>
          <w:rFonts w:ascii="Times New Roman" w:hAnsi="Times New Roman" w:cs="Times New Roman"/>
          <w:b/>
          <w:bCs/>
          <w:spacing w:val="-1"/>
          <w:sz w:val="24"/>
          <w:szCs w:val="24"/>
        </w:rPr>
        <w:t xml:space="preserve"> </w:t>
      </w:r>
      <w:r w:rsidR="002B5110" w:rsidRPr="0073439D">
        <w:rPr>
          <w:rFonts w:ascii="Times New Roman" w:hAnsi="Times New Roman" w:cs="Times New Roman"/>
          <w:b/>
          <w:bCs/>
          <w:sz w:val="24"/>
          <w:szCs w:val="24"/>
        </w:rPr>
        <w:t>List</w:t>
      </w:r>
      <w:r w:rsidR="002B5110" w:rsidRPr="0073439D">
        <w:rPr>
          <w:rFonts w:ascii="Times New Roman" w:hAnsi="Times New Roman" w:cs="Times New Roman"/>
          <w:b/>
          <w:bCs/>
          <w:spacing w:val="-2"/>
          <w:sz w:val="24"/>
          <w:szCs w:val="24"/>
        </w:rPr>
        <w:t xml:space="preserve"> </w:t>
      </w:r>
      <w:r w:rsidR="002B5110" w:rsidRPr="0073439D">
        <w:rPr>
          <w:rFonts w:ascii="Times New Roman" w:hAnsi="Times New Roman" w:cs="Times New Roman"/>
          <w:b/>
          <w:bCs/>
          <w:sz w:val="24"/>
          <w:szCs w:val="24"/>
        </w:rPr>
        <w:t>of the</w:t>
      </w:r>
      <w:r w:rsidR="002B5110" w:rsidRPr="0073439D">
        <w:rPr>
          <w:rFonts w:ascii="Times New Roman" w:hAnsi="Times New Roman" w:cs="Times New Roman"/>
          <w:b/>
          <w:bCs/>
          <w:spacing w:val="-5"/>
          <w:sz w:val="24"/>
          <w:szCs w:val="24"/>
        </w:rPr>
        <w:t xml:space="preserve"> </w:t>
      </w:r>
      <w:r w:rsidR="002B5110" w:rsidRPr="0073439D">
        <w:rPr>
          <w:rFonts w:ascii="Times New Roman" w:hAnsi="Times New Roman" w:cs="Times New Roman"/>
          <w:b/>
          <w:bCs/>
          <w:sz w:val="24"/>
          <w:szCs w:val="24"/>
        </w:rPr>
        <w:t>Districts,</w:t>
      </w:r>
      <w:r w:rsidR="002B5110" w:rsidRPr="0073439D">
        <w:rPr>
          <w:rFonts w:ascii="Times New Roman" w:hAnsi="Times New Roman" w:cs="Times New Roman"/>
          <w:b/>
          <w:bCs/>
          <w:spacing w:val="-2"/>
          <w:sz w:val="24"/>
          <w:szCs w:val="24"/>
        </w:rPr>
        <w:t xml:space="preserve"> </w:t>
      </w:r>
      <w:r w:rsidR="002B5110" w:rsidRPr="0073439D">
        <w:rPr>
          <w:rFonts w:ascii="Times New Roman" w:hAnsi="Times New Roman" w:cs="Times New Roman"/>
          <w:b/>
          <w:bCs/>
          <w:sz w:val="24"/>
          <w:szCs w:val="24"/>
        </w:rPr>
        <w:t>Blocks,</w:t>
      </w:r>
      <w:r w:rsidR="002B5110" w:rsidRPr="0073439D">
        <w:rPr>
          <w:rFonts w:ascii="Times New Roman" w:hAnsi="Times New Roman" w:cs="Times New Roman"/>
          <w:b/>
          <w:bCs/>
          <w:spacing w:val="-1"/>
          <w:sz w:val="24"/>
          <w:szCs w:val="24"/>
        </w:rPr>
        <w:t xml:space="preserve"> </w:t>
      </w:r>
      <w:r w:rsidR="002B5110" w:rsidRPr="0073439D">
        <w:rPr>
          <w:rFonts w:ascii="Times New Roman" w:hAnsi="Times New Roman" w:cs="Times New Roman"/>
          <w:b/>
          <w:bCs/>
          <w:sz w:val="24"/>
          <w:szCs w:val="24"/>
        </w:rPr>
        <w:t>Gram</w:t>
      </w:r>
      <w:r w:rsidR="002B5110" w:rsidRPr="0073439D">
        <w:rPr>
          <w:rFonts w:ascii="Times New Roman" w:hAnsi="Times New Roman" w:cs="Times New Roman"/>
          <w:b/>
          <w:bCs/>
          <w:spacing w:val="-2"/>
          <w:sz w:val="24"/>
          <w:szCs w:val="24"/>
        </w:rPr>
        <w:t xml:space="preserve"> </w:t>
      </w:r>
      <w:r w:rsidR="002B5110" w:rsidRPr="0073439D">
        <w:rPr>
          <w:rFonts w:ascii="Times New Roman" w:hAnsi="Times New Roman" w:cs="Times New Roman"/>
          <w:b/>
          <w:bCs/>
          <w:sz w:val="24"/>
          <w:szCs w:val="24"/>
        </w:rPr>
        <w:t>Panchayats</w:t>
      </w:r>
      <w:r w:rsidR="002B5110" w:rsidRPr="0073439D">
        <w:rPr>
          <w:rFonts w:ascii="Times New Roman" w:hAnsi="Times New Roman" w:cs="Times New Roman"/>
          <w:b/>
          <w:bCs/>
          <w:spacing w:val="-2"/>
          <w:sz w:val="24"/>
          <w:szCs w:val="24"/>
        </w:rPr>
        <w:t xml:space="preserve"> </w:t>
      </w:r>
      <w:r w:rsidR="002B5110" w:rsidRPr="0073439D">
        <w:rPr>
          <w:rFonts w:ascii="Times New Roman" w:hAnsi="Times New Roman" w:cs="Times New Roman"/>
          <w:b/>
          <w:bCs/>
          <w:sz w:val="24"/>
          <w:szCs w:val="24"/>
        </w:rPr>
        <w:t>and Villages</w:t>
      </w:r>
      <w:r w:rsidR="002B5110" w:rsidRPr="0073439D">
        <w:rPr>
          <w:rFonts w:ascii="Times New Roman" w:hAnsi="Times New Roman" w:cs="Times New Roman"/>
          <w:b/>
          <w:bCs/>
          <w:spacing w:val="-1"/>
          <w:sz w:val="24"/>
          <w:szCs w:val="24"/>
        </w:rPr>
        <w:t xml:space="preserve"> </w:t>
      </w:r>
      <w:r w:rsidR="002B5110" w:rsidRPr="0073439D">
        <w:rPr>
          <w:rFonts w:ascii="Times New Roman" w:hAnsi="Times New Roman" w:cs="Times New Roman"/>
          <w:b/>
          <w:bCs/>
          <w:sz w:val="24"/>
          <w:szCs w:val="24"/>
        </w:rPr>
        <w:t>Surveyed</w:t>
      </w:r>
    </w:p>
    <w:p w14:paraId="469602BE" w14:textId="77777777" w:rsidR="002B5110" w:rsidRPr="0073439D" w:rsidRDefault="002B5110" w:rsidP="002B5110">
      <w:pPr>
        <w:pStyle w:val="NoSpacing"/>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2B5110" w:rsidRPr="002B5110" w14:paraId="424C7907" w14:textId="77777777" w:rsidTr="002B5110">
        <w:trPr>
          <w:trHeight w:val="267"/>
        </w:trPr>
        <w:tc>
          <w:tcPr>
            <w:tcW w:w="2254" w:type="dxa"/>
          </w:tcPr>
          <w:p w14:paraId="0B645D50" w14:textId="77777777" w:rsidR="002B5110" w:rsidRPr="002B5110" w:rsidRDefault="002B5110" w:rsidP="002B5110">
            <w:pPr>
              <w:pStyle w:val="NoSpacing"/>
              <w:jc w:val="center"/>
              <w:rPr>
                <w:rFonts w:ascii="Times New Roman" w:hAnsi="Times New Roman" w:cs="Times New Roman"/>
                <w:b/>
                <w:bCs/>
                <w:sz w:val="24"/>
                <w:szCs w:val="24"/>
              </w:rPr>
            </w:pPr>
            <w:bookmarkStart w:id="0" w:name="_Hlk132635505"/>
            <w:r w:rsidRPr="002B5110">
              <w:rPr>
                <w:rFonts w:ascii="Times New Roman" w:hAnsi="Times New Roman" w:cs="Times New Roman"/>
                <w:b/>
                <w:bCs/>
                <w:sz w:val="24"/>
                <w:szCs w:val="24"/>
              </w:rPr>
              <w:t>District</w:t>
            </w:r>
          </w:p>
        </w:tc>
        <w:tc>
          <w:tcPr>
            <w:tcW w:w="2254" w:type="dxa"/>
          </w:tcPr>
          <w:p w14:paraId="245C6CE1" w14:textId="77777777" w:rsidR="002B5110" w:rsidRPr="002B5110" w:rsidRDefault="002B5110" w:rsidP="002B5110">
            <w:pPr>
              <w:pStyle w:val="NoSpacing"/>
              <w:jc w:val="center"/>
              <w:rPr>
                <w:rFonts w:ascii="Times New Roman" w:hAnsi="Times New Roman" w:cs="Times New Roman"/>
                <w:b/>
                <w:bCs/>
                <w:sz w:val="24"/>
                <w:szCs w:val="24"/>
              </w:rPr>
            </w:pPr>
            <w:r w:rsidRPr="002B5110">
              <w:rPr>
                <w:rFonts w:ascii="Times New Roman" w:hAnsi="Times New Roman" w:cs="Times New Roman"/>
                <w:b/>
                <w:bCs/>
                <w:sz w:val="24"/>
                <w:szCs w:val="24"/>
              </w:rPr>
              <w:t>Block</w:t>
            </w:r>
          </w:p>
        </w:tc>
        <w:tc>
          <w:tcPr>
            <w:tcW w:w="2256" w:type="dxa"/>
          </w:tcPr>
          <w:p w14:paraId="08C9AAAA" w14:textId="77777777" w:rsidR="002B5110" w:rsidRPr="002B5110" w:rsidRDefault="002B5110" w:rsidP="002B5110">
            <w:pPr>
              <w:pStyle w:val="NoSpacing"/>
              <w:jc w:val="center"/>
              <w:rPr>
                <w:rFonts w:ascii="Times New Roman" w:hAnsi="Times New Roman" w:cs="Times New Roman"/>
                <w:b/>
                <w:bCs/>
                <w:sz w:val="24"/>
                <w:szCs w:val="24"/>
              </w:rPr>
            </w:pPr>
            <w:r w:rsidRPr="002B5110">
              <w:rPr>
                <w:rFonts w:ascii="Times New Roman" w:hAnsi="Times New Roman" w:cs="Times New Roman"/>
                <w:b/>
                <w:bCs/>
                <w:sz w:val="24"/>
                <w:szCs w:val="24"/>
              </w:rPr>
              <w:t>GPs</w:t>
            </w:r>
          </w:p>
        </w:tc>
        <w:tc>
          <w:tcPr>
            <w:tcW w:w="2254" w:type="dxa"/>
          </w:tcPr>
          <w:p w14:paraId="3BA4F4B4" w14:textId="77777777" w:rsidR="002B5110" w:rsidRPr="002B5110" w:rsidRDefault="002B5110" w:rsidP="002B5110">
            <w:pPr>
              <w:pStyle w:val="NoSpacing"/>
              <w:jc w:val="center"/>
              <w:rPr>
                <w:rFonts w:ascii="Times New Roman" w:hAnsi="Times New Roman" w:cs="Times New Roman"/>
                <w:b/>
                <w:bCs/>
                <w:sz w:val="24"/>
                <w:szCs w:val="24"/>
              </w:rPr>
            </w:pPr>
            <w:r w:rsidRPr="002B5110">
              <w:rPr>
                <w:rFonts w:ascii="Times New Roman" w:hAnsi="Times New Roman" w:cs="Times New Roman"/>
                <w:b/>
                <w:bCs/>
                <w:sz w:val="24"/>
                <w:szCs w:val="24"/>
              </w:rPr>
              <w:t>Villages</w:t>
            </w:r>
          </w:p>
        </w:tc>
      </w:tr>
      <w:tr w:rsidR="002B5110" w:rsidRPr="002B5110" w14:paraId="6BB10533" w14:textId="77777777" w:rsidTr="00BA160F">
        <w:trPr>
          <w:trHeight w:val="2000"/>
        </w:trPr>
        <w:tc>
          <w:tcPr>
            <w:tcW w:w="2254" w:type="dxa"/>
          </w:tcPr>
          <w:p w14:paraId="0ACBE101" w14:textId="77777777" w:rsidR="002B5110" w:rsidRPr="002B5110" w:rsidRDefault="002B5110" w:rsidP="002B5110">
            <w:pPr>
              <w:pStyle w:val="NoSpacing"/>
              <w:jc w:val="center"/>
              <w:rPr>
                <w:rFonts w:ascii="Times New Roman" w:hAnsi="Times New Roman" w:cs="Times New Roman"/>
                <w:sz w:val="20"/>
                <w:szCs w:val="20"/>
              </w:rPr>
            </w:pPr>
          </w:p>
          <w:p w14:paraId="4A83A693"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379A2C9F" w14:textId="77777777" w:rsidR="002B5110" w:rsidRPr="002B5110" w:rsidRDefault="002B5110" w:rsidP="002B5110">
            <w:pPr>
              <w:pStyle w:val="NoSpacing"/>
              <w:jc w:val="center"/>
              <w:rPr>
                <w:rFonts w:ascii="Times New Roman" w:hAnsi="Times New Roman" w:cs="Times New Roman"/>
                <w:sz w:val="20"/>
                <w:szCs w:val="20"/>
              </w:rPr>
            </w:pPr>
          </w:p>
          <w:p w14:paraId="30AE93B9"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pacing w:val="-1"/>
                <w:sz w:val="20"/>
                <w:szCs w:val="20"/>
              </w:rPr>
              <w:t>Jorebunglow-Sukhia</w:t>
            </w:r>
            <w:proofErr w:type="spellEnd"/>
            <w:r w:rsidRPr="002B5110">
              <w:rPr>
                <w:rFonts w:ascii="Times New Roman" w:hAnsi="Times New Roman" w:cs="Times New Roman"/>
                <w:spacing w:val="-47"/>
                <w:sz w:val="20"/>
                <w:szCs w:val="20"/>
              </w:rPr>
              <w:t xml:space="preserve"> </w:t>
            </w:r>
            <w:proofErr w:type="spellStart"/>
            <w:r w:rsidRPr="002B5110">
              <w:rPr>
                <w:rFonts w:ascii="Times New Roman" w:hAnsi="Times New Roman" w:cs="Times New Roman"/>
                <w:sz w:val="20"/>
                <w:szCs w:val="20"/>
              </w:rPr>
              <w:t>Pokhari</w:t>
            </w:r>
            <w:proofErr w:type="spellEnd"/>
          </w:p>
        </w:tc>
        <w:tc>
          <w:tcPr>
            <w:tcW w:w="2256" w:type="dxa"/>
          </w:tcPr>
          <w:p w14:paraId="3465F062" w14:textId="77777777" w:rsidR="002B5110" w:rsidRPr="002B5110" w:rsidRDefault="002B5110" w:rsidP="002B5110">
            <w:pPr>
              <w:pStyle w:val="NoSpacing"/>
              <w:jc w:val="center"/>
              <w:rPr>
                <w:rFonts w:ascii="Times New Roman" w:hAnsi="Times New Roman" w:cs="Times New Roman"/>
                <w:sz w:val="20"/>
                <w:szCs w:val="20"/>
              </w:rPr>
            </w:pPr>
          </w:p>
          <w:p w14:paraId="45C3A0B7"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Ghoom</w:t>
            </w:r>
            <w:proofErr w:type="spellEnd"/>
            <w:r w:rsidRPr="002B5110">
              <w:rPr>
                <w:rFonts w:ascii="Times New Roman" w:hAnsi="Times New Roman" w:cs="Times New Roman"/>
                <w:sz w:val="20"/>
                <w:szCs w:val="20"/>
              </w:rPr>
              <w:t xml:space="preserve"> </w:t>
            </w:r>
            <w:proofErr w:type="spellStart"/>
            <w:r w:rsidRPr="002B5110">
              <w:rPr>
                <w:rFonts w:ascii="Times New Roman" w:hAnsi="Times New Roman" w:cs="Times New Roman"/>
                <w:sz w:val="20"/>
                <w:szCs w:val="20"/>
              </w:rPr>
              <w:t>Khasmahal</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Gram</w:t>
            </w:r>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Panchayat</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GP</w:t>
            </w:r>
          </w:p>
        </w:tc>
        <w:tc>
          <w:tcPr>
            <w:tcW w:w="2254" w:type="dxa"/>
          </w:tcPr>
          <w:p w14:paraId="7CF96066" w14:textId="77777777" w:rsidR="002B5110" w:rsidRPr="002B5110" w:rsidRDefault="002B5110" w:rsidP="002B5110">
            <w:pPr>
              <w:pStyle w:val="NoSpacing"/>
              <w:jc w:val="center"/>
              <w:rPr>
                <w:rFonts w:ascii="Times New Roman" w:hAnsi="Times New Roman" w:cs="Times New Roman"/>
                <w:sz w:val="20"/>
                <w:szCs w:val="20"/>
              </w:rPr>
            </w:pPr>
          </w:p>
          <w:p w14:paraId="05F413AE" w14:textId="6615F466"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Nehru</w:t>
            </w:r>
            <w:r w:rsidRPr="002B5110">
              <w:rPr>
                <w:rFonts w:ascii="Times New Roman" w:hAnsi="Times New Roman" w:cs="Times New Roman"/>
                <w:spacing w:val="7"/>
                <w:sz w:val="20"/>
                <w:szCs w:val="20"/>
              </w:rPr>
              <w:t xml:space="preserve"> </w:t>
            </w:r>
            <w:r w:rsidRPr="002B5110">
              <w:rPr>
                <w:rFonts w:ascii="Times New Roman" w:hAnsi="Times New Roman" w:cs="Times New Roman"/>
                <w:sz w:val="20"/>
                <w:szCs w:val="20"/>
              </w:rPr>
              <w:t>Gram</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w:t>
            </w:r>
            <w:r w:rsidRPr="002B5110">
              <w:rPr>
                <w:rFonts w:ascii="Times New Roman" w:hAnsi="Times New Roman" w:cs="Times New Roman"/>
                <w:spacing w:val="-5"/>
                <w:sz w:val="20"/>
                <w:szCs w:val="20"/>
              </w:rPr>
              <w:t xml:space="preserve"> </w:t>
            </w:r>
            <w:r w:rsidRPr="002B5110">
              <w:rPr>
                <w:rFonts w:ascii="Times New Roman" w:hAnsi="Times New Roman" w:cs="Times New Roman"/>
                <w:sz w:val="20"/>
                <w:szCs w:val="20"/>
              </w:rPr>
              <w:t>no.</w:t>
            </w:r>
            <w:r w:rsidRPr="002B5110">
              <w:rPr>
                <w:rFonts w:ascii="Times New Roman" w:hAnsi="Times New Roman" w:cs="Times New Roman"/>
                <w:spacing w:val="-6"/>
                <w:sz w:val="20"/>
                <w:szCs w:val="20"/>
              </w:rPr>
              <w:t xml:space="preserve"> </w:t>
            </w:r>
            <w:r w:rsidRPr="002B5110">
              <w:rPr>
                <w:rFonts w:ascii="Times New Roman" w:hAnsi="Times New Roman" w:cs="Times New Roman"/>
                <w:sz w:val="20"/>
                <w:szCs w:val="20"/>
              </w:rPr>
              <w:t>4)</w:t>
            </w:r>
          </w:p>
          <w:p w14:paraId="7FA3BFF7" w14:textId="77777777" w:rsidR="002B5110" w:rsidRPr="002B5110" w:rsidRDefault="002B5110" w:rsidP="002B5110">
            <w:pPr>
              <w:pStyle w:val="NoSpacing"/>
              <w:jc w:val="center"/>
              <w:rPr>
                <w:rFonts w:ascii="Times New Roman" w:hAnsi="Times New Roman" w:cs="Times New Roman"/>
                <w:sz w:val="20"/>
                <w:szCs w:val="20"/>
              </w:rPr>
            </w:pPr>
          </w:p>
          <w:p w14:paraId="48086B0E" w14:textId="74BBAFF0"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Ghoom</w:t>
            </w:r>
            <w:proofErr w:type="spellEnd"/>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Bhanjang</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Forest village</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(Ward</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no.</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5)</w:t>
            </w:r>
          </w:p>
          <w:p w14:paraId="05FFC989" w14:textId="77777777" w:rsidR="002B5110" w:rsidRPr="002B5110" w:rsidRDefault="002B5110" w:rsidP="002B5110">
            <w:pPr>
              <w:pStyle w:val="NoSpacing"/>
              <w:jc w:val="center"/>
              <w:rPr>
                <w:rFonts w:ascii="Times New Roman" w:hAnsi="Times New Roman" w:cs="Times New Roman"/>
                <w:sz w:val="20"/>
                <w:szCs w:val="20"/>
              </w:rPr>
            </w:pPr>
          </w:p>
          <w:p w14:paraId="40E35141" w14:textId="5F598392"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Bhalokhop</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Busty (</w:t>
            </w:r>
            <w:r>
              <w:rPr>
                <w:rFonts w:ascii="Times New Roman" w:hAnsi="Times New Roman" w:cs="Times New Roman"/>
                <w:sz w:val="20"/>
                <w:szCs w:val="20"/>
              </w:rPr>
              <w:t>W</w:t>
            </w:r>
            <w:r w:rsidRPr="002B5110">
              <w:rPr>
                <w:rFonts w:ascii="Times New Roman" w:hAnsi="Times New Roman" w:cs="Times New Roman"/>
                <w:sz w:val="20"/>
                <w:szCs w:val="20"/>
              </w:rPr>
              <w:t>ard</w:t>
            </w:r>
            <w:r>
              <w:rPr>
                <w:rFonts w:ascii="Times New Roman" w:hAnsi="Times New Roman" w:cs="Times New Roman"/>
                <w:sz w:val="20"/>
                <w:szCs w:val="20"/>
              </w:rPr>
              <w:t xml:space="preserve"> </w:t>
            </w:r>
            <w:r w:rsidRPr="002B5110">
              <w:rPr>
                <w:rFonts w:ascii="Times New Roman" w:hAnsi="Times New Roman" w:cs="Times New Roman"/>
                <w:sz w:val="20"/>
                <w:szCs w:val="20"/>
              </w:rPr>
              <w:t>no. 6)</w:t>
            </w:r>
          </w:p>
        </w:tc>
      </w:tr>
      <w:tr w:rsidR="002B5110" w:rsidRPr="002B5110" w14:paraId="76A0C144" w14:textId="77777777" w:rsidTr="00BA160F">
        <w:trPr>
          <w:trHeight w:val="1263"/>
        </w:trPr>
        <w:tc>
          <w:tcPr>
            <w:tcW w:w="2254" w:type="dxa"/>
          </w:tcPr>
          <w:p w14:paraId="01216686"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7966D2DB"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pacing w:val="-1"/>
                <w:sz w:val="20"/>
                <w:szCs w:val="20"/>
              </w:rPr>
              <w:t>Jorebunglow-Sukhia</w:t>
            </w:r>
            <w:proofErr w:type="spellEnd"/>
            <w:r w:rsidRPr="002B5110">
              <w:rPr>
                <w:rFonts w:ascii="Times New Roman" w:hAnsi="Times New Roman" w:cs="Times New Roman"/>
                <w:spacing w:val="-47"/>
                <w:sz w:val="20"/>
                <w:szCs w:val="20"/>
              </w:rPr>
              <w:t xml:space="preserve"> </w:t>
            </w:r>
            <w:proofErr w:type="spellStart"/>
            <w:r w:rsidRPr="002B5110">
              <w:rPr>
                <w:rFonts w:ascii="Times New Roman" w:hAnsi="Times New Roman" w:cs="Times New Roman"/>
                <w:sz w:val="20"/>
                <w:szCs w:val="20"/>
              </w:rPr>
              <w:t>Pokhari</w:t>
            </w:r>
            <w:proofErr w:type="spellEnd"/>
          </w:p>
        </w:tc>
        <w:tc>
          <w:tcPr>
            <w:tcW w:w="2256" w:type="dxa"/>
          </w:tcPr>
          <w:p w14:paraId="78B413E4"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Sukhia-Simana</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GP</w:t>
            </w:r>
          </w:p>
        </w:tc>
        <w:tc>
          <w:tcPr>
            <w:tcW w:w="2254" w:type="dxa"/>
          </w:tcPr>
          <w:p w14:paraId="2F6C12A2" w14:textId="61CD63FC"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Simana</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Bazaar (Ward</w:t>
            </w:r>
            <w:r>
              <w:rPr>
                <w:rFonts w:ascii="Times New Roman" w:hAnsi="Times New Roman" w:cs="Times New Roman"/>
                <w:sz w:val="20"/>
                <w:szCs w:val="20"/>
              </w:rPr>
              <w:t xml:space="preserve"> </w:t>
            </w:r>
            <w:r w:rsidRPr="002B5110">
              <w:rPr>
                <w:rFonts w:ascii="Times New Roman" w:hAnsi="Times New Roman" w:cs="Times New Roman"/>
                <w:sz w:val="20"/>
                <w:szCs w:val="20"/>
              </w:rPr>
              <w:t>no.14)</w:t>
            </w:r>
          </w:p>
          <w:p w14:paraId="60138D9E" w14:textId="77777777" w:rsidR="002B5110" w:rsidRPr="002B5110" w:rsidRDefault="002B5110" w:rsidP="002B5110">
            <w:pPr>
              <w:pStyle w:val="NoSpacing"/>
              <w:jc w:val="center"/>
              <w:rPr>
                <w:rFonts w:ascii="Times New Roman" w:hAnsi="Times New Roman" w:cs="Times New Roman"/>
                <w:sz w:val="20"/>
                <w:szCs w:val="20"/>
              </w:rPr>
            </w:pPr>
          </w:p>
          <w:p w14:paraId="692CCC26" w14:textId="495189B2"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Gurasey</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forest busty</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(Ward</w:t>
            </w:r>
            <w:r w:rsidR="006D3901">
              <w:rPr>
                <w:rFonts w:ascii="Times New Roman" w:hAnsi="Times New Roman" w:cs="Times New Roman"/>
                <w:spacing w:val="-1"/>
                <w:sz w:val="20"/>
                <w:szCs w:val="20"/>
              </w:rPr>
              <w:t xml:space="preserve"> </w:t>
            </w:r>
            <w:r w:rsidRPr="002B5110">
              <w:rPr>
                <w:rFonts w:ascii="Times New Roman" w:hAnsi="Times New Roman" w:cs="Times New Roman"/>
                <w:sz w:val="20"/>
                <w:szCs w:val="20"/>
              </w:rPr>
              <w:t>no</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6)</w:t>
            </w:r>
          </w:p>
        </w:tc>
      </w:tr>
      <w:tr w:rsidR="002B5110" w:rsidRPr="002B5110" w14:paraId="3AF7B6D6" w14:textId="77777777" w:rsidTr="002B5110">
        <w:trPr>
          <w:trHeight w:val="818"/>
        </w:trPr>
        <w:tc>
          <w:tcPr>
            <w:tcW w:w="2254" w:type="dxa"/>
          </w:tcPr>
          <w:p w14:paraId="10234A63"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lastRenderedPageBreak/>
              <w:t>Darjeeling</w:t>
            </w:r>
          </w:p>
        </w:tc>
        <w:tc>
          <w:tcPr>
            <w:tcW w:w="2254" w:type="dxa"/>
          </w:tcPr>
          <w:p w14:paraId="34E9750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pacing w:val="-1"/>
                <w:sz w:val="20"/>
                <w:szCs w:val="20"/>
              </w:rPr>
              <w:t>Jorebunglow-Sukhia</w:t>
            </w:r>
            <w:proofErr w:type="spellEnd"/>
            <w:r w:rsidRPr="002B5110">
              <w:rPr>
                <w:rFonts w:ascii="Times New Roman" w:hAnsi="Times New Roman" w:cs="Times New Roman"/>
                <w:spacing w:val="-47"/>
                <w:sz w:val="20"/>
                <w:szCs w:val="20"/>
              </w:rPr>
              <w:t xml:space="preserve"> </w:t>
            </w:r>
            <w:proofErr w:type="spellStart"/>
            <w:r w:rsidRPr="002B5110">
              <w:rPr>
                <w:rFonts w:ascii="Times New Roman" w:hAnsi="Times New Roman" w:cs="Times New Roman"/>
                <w:sz w:val="20"/>
                <w:szCs w:val="20"/>
              </w:rPr>
              <w:t>Pokhari</w:t>
            </w:r>
            <w:proofErr w:type="spellEnd"/>
          </w:p>
        </w:tc>
        <w:tc>
          <w:tcPr>
            <w:tcW w:w="2256" w:type="dxa"/>
          </w:tcPr>
          <w:p w14:paraId="7B3B8F2A"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Pokhriabong</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II</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GP</w:t>
            </w:r>
          </w:p>
        </w:tc>
        <w:tc>
          <w:tcPr>
            <w:tcW w:w="2254" w:type="dxa"/>
          </w:tcPr>
          <w:p w14:paraId="36F0479A"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Malat</w:t>
            </w:r>
            <w:proofErr w:type="spellEnd"/>
            <w:r w:rsidRPr="002B5110">
              <w:rPr>
                <w:rFonts w:ascii="Times New Roman" w:hAnsi="Times New Roman" w:cs="Times New Roman"/>
                <w:sz w:val="20"/>
                <w:szCs w:val="20"/>
              </w:rPr>
              <w:t xml:space="preserve"> (Ward</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no</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16)</w:t>
            </w:r>
          </w:p>
        </w:tc>
      </w:tr>
      <w:tr w:rsidR="002B5110" w:rsidRPr="002B5110" w14:paraId="1830CCE5" w14:textId="77777777" w:rsidTr="00076B11">
        <w:trPr>
          <w:trHeight w:val="1434"/>
        </w:trPr>
        <w:tc>
          <w:tcPr>
            <w:tcW w:w="2254" w:type="dxa"/>
          </w:tcPr>
          <w:p w14:paraId="4C2E0C0E"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1D914689"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Kurseong</w:t>
            </w:r>
          </w:p>
        </w:tc>
        <w:tc>
          <w:tcPr>
            <w:tcW w:w="2256" w:type="dxa"/>
          </w:tcPr>
          <w:p w14:paraId="694BBA40"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Pandu</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19352A34" w14:textId="026FF7C4"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Pandu busty</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(Ward/Sansad1)</w:t>
            </w:r>
          </w:p>
          <w:p w14:paraId="27A0D785" w14:textId="77777777" w:rsidR="002B5110" w:rsidRPr="002B5110" w:rsidRDefault="002B5110" w:rsidP="002B5110">
            <w:pPr>
              <w:pStyle w:val="NoSpacing"/>
              <w:jc w:val="center"/>
              <w:rPr>
                <w:rFonts w:ascii="Times New Roman" w:hAnsi="Times New Roman" w:cs="Times New Roman"/>
                <w:sz w:val="20"/>
                <w:szCs w:val="20"/>
              </w:rPr>
            </w:pPr>
          </w:p>
          <w:p w14:paraId="6078DFDB"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Basseri</w:t>
            </w:r>
            <w:proofErr w:type="spellEnd"/>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Ambotia</w:t>
            </w:r>
            <w:proofErr w:type="spellEnd"/>
            <w:r w:rsidRPr="002B5110">
              <w:rPr>
                <w:rFonts w:ascii="Times New Roman" w:hAnsi="Times New Roman" w:cs="Times New Roman"/>
                <w:sz w:val="20"/>
                <w:szCs w:val="20"/>
              </w:rPr>
              <w:t xml:space="preserve"> Tea</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Estate</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7)</w:t>
            </w:r>
          </w:p>
        </w:tc>
      </w:tr>
      <w:tr w:rsidR="002B5110" w:rsidRPr="002B5110" w14:paraId="0C68B05C" w14:textId="77777777" w:rsidTr="00076B11">
        <w:trPr>
          <w:trHeight w:val="562"/>
        </w:trPr>
        <w:tc>
          <w:tcPr>
            <w:tcW w:w="2254" w:type="dxa"/>
          </w:tcPr>
          <w:p w14:paraId="23313C1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32DB2276"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Kurseong</w:t>
            </w:r>
          </w:p>
        </w:tc>
        <w:tc>
          <w:tcPr>
            <w:tcW w:w="2256" w:type="dxa"/>
          </w:tcPr>
          <w:p w14:paraId="1BC5D61F"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Chimney</w:t>
            </w:r>
            <w:r w:rsidRPr="002B5110">
              <w:rPr>
                <w:rFonts w:ascii="Times New Roman" w:hAnsi="Times New Roman" w:cs="Times New Roman"/>
                <w:spacing w:val="-5"/>
                <w:sz w:val="20"/>
                <w:szCs w:val="20"/>
              </w:rPr>
              <w:t xml:space="preserve"> </w:t>
            </w:r>
            <w:proofErr w:type="spellStart"/>
            <w:r w:rsidRPr="002B5110">
              <w:rPr>
                <w:rFonts w:ascii="Times New Roman" w:hAnsi="Times New Roman" w:cs="Times New Roman"/>
                <w:sz w:val="20"/>
                <w:szCs w:val="20"/>
              </w:rPr>
              <w:t>Deorali</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GP</w:t>
            </w:r>
          </w:p>
        </w:tc>
        <w:tc>
          <w:tcPr>
            <w:tcW w:w="2254" w:type="dxa"/>
          </w:tcPr>
          <w:p w14:paraId="0FB42128" w14:textId="5F5BDA2A"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Upper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Chaitepani</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w:t>
            </w:r>
            <w:r w:rsidRPr="002B5110">
              <w:rPr>
                <w:rFonts w:ascii="Times New Roman" w:hAnsi="Times New Roman" w:cs="Times New Roman"/>
                <w:spacing w:val="-47"/>
                <w:sz w:val="20"/>
                <w:szCs w:val="20"/>
              </w:rPr>
              <w:t xml:space="preserve"> </w:t>
            </w:r>
            <w:r w:rsidR="006D3901">
              <w:rPr>
                <w:rFonts w:ascii="Times New Roman" w:hAnsi="Times New Roman" w:cs="Times New Roman"/>
                <w:spacing w:val="-47"/>
                <w:sz w:val="20"/>
                <w:szCs w:val="20"/>
              </w:rPr>
              <w:t xml:space="preserve">   </w:t>
            </w:r>
            <w:r w:rsidRPr="002B5110">
              <w:rPr>
                <w:rFonts w:ascii="Times New Roman" w:hAnsi="Times New Roman" w:cs="Times New Roman"/>
                <w:sz w:val="20"/>
                <w:szCs w:val="20"/>
              </w:rPr>
              <w:t>IV)</w:t>
            </w:r>
          </w:p>
        </w:tc>
      </w:tr>
      <w:bookmarkEnd w:id="0"/>
    </w:tbl>
    <w:p w14:paraId="27426F13" w14:textId="77777777" w:rsidR="002B5110" w:rsidRPr="002B5110" w:rsidRDefault="002B5110" w:rsidP="002B5110">
      <w:pPr>
        <w:pStyle w:val="NoSpacing"/>
        <w:jc w:val="center"/>
        <w:rPr>
          <w:rFonts w:ascii="Times New Roman" w:hAnsi="Times New Roman" w:cs="Times New Roman"/>
          <w:sz w:val="20"/>
          <w:szCs w:val="20"/>
        </w:rPr>
        <w:sectPr w:rsidR="002B5110" w:rsidRPr="002B5110" w:rsidSect="002B5110">
          <w:headerReference w:type="default" r:id="rId7"/>
          <w:footerReference w:type="default" r:id="rId8"/>
          <w:pgSz w:w="11910" w:h="16840"/>
          <w:pgMar w:top="1580" w:right="1320" w:bottom="280" w:left="1340" w:header="720" w:footer="720" w:gutter="0"/>
          <w:cols w:space="720"/>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2B5110" w:rsidRPr="002B5110" w14:paraId="5F10FD3F" w14:textId="77777777" w:rsidTr="00076B11">
        <w:trPr>
          <w:trHeight w:val="1272"/>
        </w:trPr>
        <w:tc>
          <w:tcPr>
            <w:tcW w:w="2254" w:type="dxa"/>
          </w:tcPr>
          <w:p w14:paraId="3AABE17A"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lastRenderedPageBreak/>
              <w:t>Darjeeling</w:t>
            </w:r>
          </w:p>
        </w:tc>
        <w:tc>
          <w:tcPr>
            <w:tcW w:w="2254" w:type="dxa"/>
          </w:tcPr>
          <w:p w14:paraId="6EF5DA49"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Kurseong</w:t>
            </w:r>
          </w:p>
        </w:tc>
        <w:tc>
          <w:tcPr>
            <w:tcW w:w="2256" w:type="dxa"/>
          </w:tcPr>
          <w:p w14:paraId="68C421F8" w14:textId="0E9DF0D1"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St.</w:t>
            </w:r>
            <w:r w:rsidRPr="002B5110">
              <w:rPr>
                <w:rFonts w:ascii="Times New Roman" w:hAnsi="Times New Roman" w:cs="Times New Roman"/>
                <w:spacing w:val="-1"/>
                <w:sz w:val="20"/>
                <w:szCs w:val="20"/>
              </w:rPr>
              <w:t xml:space="preserve"> </w:t>
            </w:r>
            <w:r w:rsidR="006D3901">
              <w:rPr>
                <w:rFonts w:ascii="Times New Roman" w:hAnsi="Times New Roman" w:cs="Times New Roman"/>
                <w:spacing w:val="-1"/>
                <w:sz w:val="20"/>
                <w:szCs w:val="20"/>
              </w:rPr>
              <w:t>M</w:t>
            </w:r>
            <w:r w:rsidRPr="002B5110">
              <w:rPr>
                <w:rFonts w:ascii="Times New Roman" w:hAnsi="Times New Roman" w:cs="Times New Roman"/>
                <w:sz w:val="20"/>
                <w:szCs w:val="20"/>
              </w:rPr>
              <w:t>arys-1</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GP</w:t>
            </w:r>
          </w:p>
        </w:tc>
        <w:tc>
          <w:tcPr>
            <w:tcW w:w="2254" w:type="dxa"/>
          </w:tcPr>
          <w:p w14:paraId="4758263F" w14:textId="252977B0"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Gairigian</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w:t>
            </w:r>
            <w:r w:rsidR="006D3901">
              <w:rPr>
                <w:rFonts w:ascii="Times New Roman" w:hAnsi="Times New Roman" w:cs="Times New Roman"/>
                <w:spacing w:val="-47"/>
                <w:sz w:val="20"/>
                <w:szCs w:val="20"/>
              </w:rPr>
              <w:t xml:space="preserve"> </w:t>
            </w:r>
            <w:r w:rsidRPr="002B5110">
              <w:rPr>
                <w:rFonts w:ascii="Times New Roman" w:hAnsi="Times New Roman" w:cs="Times New Roman"/>
                <w:sz w:val="20"/>
                <w:szCs w:val="20"/>
              </w:rPr>
              <w:t>no30)</w:t>
            </w:r>
          </w:p>
          <w:p w14:paraId="1BC02218" w14:textId="77777777" w:rsidR="002B5110" w:rsidRPr="002B5110" w:rsidRDefault="002B5110" w:rsidP="002B5110">
            <w:pPr>
              <w:pStyle w:val="NoSpacing"/>
              <w:jc w:val="center"/>
              <w:rPr>
                <w:rFonts w:ascii="Times New Roman" w:hAnsi="Times New Roman" w:cs="Times New Roman"/>
                <w:sz w:val="20"/>
                <w:szCs w:val="20"/>
              </w:rPr>
            </w:pPr>
          </w:p>
          <w:p w14:paraId="34E8B914" w14:textId="1C80BB19"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Sepoydhura</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(Ward/Sansad12)</w:t>
            </w:r>
          </w:p>
        </w:tc>
      </w:tr>
      <w:tr w:rsidR="002B5110" w:rsidRPr="002B5110" w14:paraId="54DC2738" w14:textId="77777777" w:rsidTr="00076B11">
        <w:trPr>
          <w:trHeight w:val="1120"/>
        </w:trPr>
        <w:tc>
          <w:tcPr>
            <w:tcW w:w="2254" w:type="dxa"/>
          </w:tcPr>
          <w:p w14:paraId="29D03095"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32E47DA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Kurseong</w:t>
            </w:r>
          </w:p>
        </w:tc>
        <w:tc>
          <w:tcPr>
            <w:tcW w:w="2256" w:type="dxa"/>
          </w:tcPr>
          <w:p w14:paraId="02B61C82"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Sittong-1</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GP</w:t>
            </w:r>
          </w:p>
        </w:tc>
        <w:tc>
          <w:tcPr>
            <w:tcW w:w="2254" w:type="dxa"/>
          </w:tcPr>
          <w:p w14:paraId="1F7065B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Goan</w:t>
            </w:r>
            <w:proofErr w:type="spellEnd"/>
            <w:r w:rsidRPr="002B5110">
              <w:rPr>
                <w:rFonts w:ascii="Times New Roman" w:hAnsi="Times New Roman" w:cs="Times New Roman"/>
                <w:sz w:val="20"/>
                <w:szCs w:val="20"/>
              </w:rPr>
              <w:t xml:space="preserve"> Lower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Sittong</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5)</w:t>
            </w:r>
          </w:p>
          <w:p w14:paraId="35FB0A0E" w14:textId="77777777" w:rsidR="002B5110" w:rsidRPr="002B5110" w:rsidRDefault="002B5110" w:rsidP="002B5110">
            <w:pPr>
              <w:pStyle w:val="NoSpacing"/>
              <w:jc w:val="center"/>
              <w:rPr>
                <w:rFonts w:ascii="Times New Roman" w:hAnsi="Times New Roman" w:cs="Times New Roman"/>
                <w:sz w:val="20"/>
                <w:szCs w:val="20"/>
              </w:rPr>
            </w:pPr>
          </w:p>
          <w:p w14:paraId="7ABD8D21"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Sabjey</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(Ward/Sansad</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1)</w:t>
            </w:r>
          </w:p>
        </w:tc>
      </w:tr>
      <w:tr w:rsidR="002B5110" w:rsidRPr="002B5110" w14:paraId="07A9EF5F" w14:textId="77777777" w:rsidTr="00076B11">
        <w:trPr>
          <w:trHeight w:val="1688"/>
        </w:trPr>
        <w:tc>
          <w:tcPr>
            <w:tcW w:w="2254" w:type="dxa"/>
          </w:tcPr>
          <w:p w14:paraId="1CD96F7B"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5C9676E2"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Mirik</w:t>
            </w:r>
            <w:proofErr w:type="spellEnd"/>
          </w:p>
        </w:tc>
        <w:tc>
          <w:tcPr>
            <w:tcW w:w="2256" w:type="dxa"/>
          </w:tcPr>
          <w:p w14:paraId="135B949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Soureni</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1 GP</w:t>
            </w:r>
          </w:p>
        </w:tc>
        <w:tc>
          <w:tcPr>
            <w:tcW w:w="2254" w:type="dxa"/>
          </w:tcPr>
          <w:p w14:paraId="3B60528D"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Khaptawali</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Gaon</w:t>
            </w:r>
          </w:p>
          <w:p w14:paraId="794BC210" w14:textId="77777777" w:rsidR="002B5110" w:rsidRPr="002B5110" w:rsidRDefault="002B5110" w:rsidP="002B5110">
            <w:pPr>
              <w:pStyle w:val="NoSpacing"/>
              <w:jc w:val="center"/>
              <w:rPr>
                <w:rFonts w:ascii="Times New Roman" w:hAnsi="Times New Roman" w:cs="Times New Roman"/>
                <w:sz w:val="20"/>
                <w:szCs w:val="20"/>
              </w:rPr>
            </w:pPr>
          </w:p>
          <w:p w14:paraId="6A60CDA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Soureni</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Bazar</w:t>
            </w:r>
          </w:p>
          <w:p w14:paraId="1EBE8AF6" w14:textId="77777777" w:rsidR="002B5110" w:rsidRPr="002B5110" w:rsidRDefault="002B5110" w:rsidP="002B5110">
            <w:pPr>
              <w:pStyle w:val="NoSpacing"/>
              <w:jc w:val="center"/>
              <w:rPr>
                <w:rFonts w:ascii="Times New Roman" w:hAnsi="Times New Roman" w:cs="Times New Roman"/>
                <w:sz w:val="20"/>
                <w:szCs w:val="20"/>
              </w:rPr>
            </w:pPr>
          </w:p>
          <w:p w14:paraId="0EE5CC8C"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Toklang</w:t>
            </w:r>
            <w:proofErr w:type="spellEnd"/>
            <w:r w:rsidRPr="002B5110">
              <w:rPr>
                <w:rFonts w:ascii="Times New Roman" w:hAnsi="Times New Roman" w:cs="Times New Roman"/>
                <w:sz w:val="20"/>
                <w:szCs w:val="20"/>
              </w:rPr>
              <w:t>,</w:t>
            </w:r>
          </w:p>
          <w:p w14:paraId="20E4CDC9" w14:textId="77777777" w:rsidR="002B5110" w:rsidRPr="002B5110" w:rsidRDefault="002B5110" w:rsidP="002B5110">
            <w:pPr>
              <w:pStyle w:val="NoSpacing"/>
              <w:jc w:val="center"/>
              <w:rPr>
                <w:rFonts w:ascii="Times New Roman" w:hAnsi="Times New Roman" w:cs="Times New Roman"/>
                <w:sz w:val="20"/>
                <w:szCs w:val="20"/>
              </w:rPr>
            </w:pPr>
          </w:p>
          <w:p w14:paraId="04B750F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Tingling</w:t>
            </w:r>
          </w:p>
        </w:tc>
      </w:tr>
      <w:tr w:rsidR="002B5110" w:rsidRPr="002B5110" w14:paraId="291C7F12" w14:textId="77777777" w:rsidTr="00076B11">
        <w:trPr>
          <w:trHeight w:val="1698"/>
        </w:trPr>
        <w:tc>
          <w:tcPr>
            <w:tcW w:w="2254" w:type="dxa"/>
          </w:tcPr>
          <w:p w14:paraId="1D50C89C"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3F2CCBE2"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Mirik</w:t>
            </w:r>
            <w:proofErr w:type="spellEnd"/>
          </w:p>
        </w:tc>
        <w:tc>
          <w:tcPr>
            <w:tcW w:w="2256" w:type="dxa"/>
          </w:tcPr>
          <w:p w14:paraId="34967452"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Soureni</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2 GP</w:t>
            </w:r>
          </w:p>
        </w:tc>
        <w:tc>
          <w:tcPr>
            <w:tcW w:w="2254" w:type="dxa"/>
          </w:tcPr>
          <w:p w14:paraId="0AF931C1"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Sadhugaon</w:t>
            </w:r>
            <w:proofErr w:type="spellEnd"/>
          </w:p>
          <w:p w14:paraId="14F662ED" w14:textId="77777777" w:rsidR="002B5110" w:rsidRPr="002B5110" w:rsidRDefault="002B5110" w:rsidP="002B5110">
            <w:pPr>
              <w:pStyle w:val="NoSpacing"/>
              <w:jc w:val="center"/>
              <w:rPr>
                <w:rFonts w:ascii="Times New Roman" w:hAnsi="Times New Roman" w:cs="Times New Roman"/>
                <w:sz w:val="20"/>
                <w:szCs w:val="20"/>
              </w:rPr>
            </w:pPr>
          </w:p>
          <w:p w14:paraId="4B3DDF36"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Dhargaon</w:t>
            </w:r>
            <w:proofErr w:type="spellEnd"/>
          </w:p>
          <w:p w14:paraId="1FA8EE8A" w14:textId="77777777" w:rsidR="002B5110" w:rsidRPr="002B5110" w:rsidRDefault="002B5110" w:rsidP="002B5110">
            <w:pPr>
              <w:pStyle w:val="NoSpacing"/>
              <w:jc w:val="center"/>
              <w:rPr>
                <w:rFonts w:ascii="Times New Roman" w:hAnsi="Times New Roman" w:cs="Times New Roman"/>
                <w:sz w:val="20"/>
                <w:szCs w:val="20"/>
              </w:rPr>
            </w:pPr>
          </w:p>
          <w:p w14:paraId="2ED3E86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Bungkulung</w:t>
            </w:r>
            <w:proofErr w:type="spellEnd"/>
          </w:p>
          <w:p w14:paraId="12873061" w14:textId="77777777" w:rsidR="002B5110" w:rsidRPr="002B5110" w:rsidRDefault="002B5110" w:rsidP="002B5110">
            <w:pPr>
              <w:pStyle w:val="NoSpacing"/>
              <w:jc w:val="center"/>
              <w:rPr>
                <w:rFonts w:ascii="Times New Roman" w:hAnsi="Times New Roman" w:cs="Times New Roman"/>
                <w:sz w:val="20"/>
                <w:szCs w:val="20"/>
              </w:rPr>
            </w:pPr>
          </w:p>
          <w:p w14:paraId="6757A9DD"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Kataria</w:t>
            </w:r>
            <w:proofErr w:type="spellEnd"/>
          </w:p>
        </w:tc>
      </w:tr>
      <w:tr w:rsidR="002B5110" w:rsidRPr="002B5110" w14:paraId="19FDCDB3" w14:textId="77777777" w:rsidTr="00076B11">
        <w:trPr>
          <w:trHeight w:val="1822"/>
        </w:trPr>
        <w:tc>
          <w:tcPr>
            <w:tcW w:w="2254" w:type="dxa"/>
          </w:tcPr>
          <w:p w14:paraId="45438BB6"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4B53AB7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Mirik</w:t>
            </w:r>
            <w:proofErr w:type="spellEnd"/>
          </w:p>
        </w:tc>
        <w:tc>
          <w:tcPr>
            <w:tcW w:w="2256" w:type="dxa"/>
          </w:tcPr>
          <w:p w14:paraId="63E5F914"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Chenga</w:t>
            </w:r>
            <w:proofErr w:type="spellEnd"/>
            <w:r w:rsidRPr="002B5110">
              <w:rPr>
                <w:rFonts w:ascii="Times New Roman" w:hAnsi="Times New Roman" w:cs="Times New Roman"/>
                <w:sz w:val="20"/>
                <w:szCs w:val="20"/>
              </w:rPr>
              <w:t xml:space="preserve"> </w:t>
            </w:r>
            <w:proofErr w:type="spellStart"/>
            <w:r w:rsidRPr="002B5110">
              <w:rPr>
                <w:rFonts w:ascii="Times New Roman" w:hAnsi="Times New Roman" w:cs="Times New Roman"/>
                <w:sz w:val="20"/>
                <w:szCs w:val="20"/>
              </w:rPr>
              <w:t>Panighaatta</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GP</w:t>
            </w:r>
          </w:p>
        </w:tc>
        <w:tc>
          <w:tcPr>
            <w:tcW w:w="2254" w:type="dxa"/>
          </w:tcPr>
          <w:p w14:paraId="08914FFB"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Chenga</w:t>
            </w:r>
            <w:proofErr w:type="spellEnd"/>
          </w:p>
          <w:p w14:paraId="49B6103F" w14:textId="77777777" w:rsidR="002B5110" w:rsidRPr="002B5110" w:rsidRDefault="002B5110" w:rsidP="002B5110">
            <w:pPr>
              <w:pStyle w:val="NoSpacing"/>
              <w:jc w:val="center"/>
              <w:rPr>
                <w:rFonts w:ascii="Times New Roman" w:hAnsi="Times New Roman" w:cs="Times New Roman"/>
                <w:sz w:val="20"/>
                <w:szCs w:val="20"/>
              </w:rPr>
            </w:pPr>
          </w:p>
          <w:p w14:paraId="689A2656"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Panighaatta</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Bazar</w:t>
            </w:r>
          </w:p>
          <w:p w14:paraId="7CBDAF31" w14:textId="77777777" w:rsidR="002B5110" w:rsidRPr="002B5110" w:rsidRDefault="002B5110" w:rsidP="002B5110">
            <w:pPr>
              <w:pStyle w:val="NoSpacing"/>
              <w:jc w:val="center"/>
              <w:rPr>
                <w:rFonts w:ascii="Times New Roman" w:hAnsi="Times New Roman" w:cs="Times New Roman"/>
                <w:sz w:val="20"/>
                <w:szCs w:val="20"/>
              </w:rPr>
            </w:pPr>
          </w:p>
          <w:p w14:paraId="13F6F7F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Panighaatta</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Tea</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estate</w:t>
            </w:r>
          </w:p>
          <w:p w14:paraId="0493A0AA" w14:textId="77777777" w:rsidR="002B5110" w:rsidRPr="002B5110" w:rsidRDefault="002B5110" w:rsidP="002B5110">
            <w:pPr>
              <w:pStyle w:val="NoSpacing"/>
              <w:jc w:val="center"/>
              <w:rPr>
                <w:rFonts w:ascii="Times New Roman" w:hAnsi="Times New Roman" w:cs="Times New Roman"/>
                <w:sz w:val="20"/>
                <w:szCs w:val="20"/>
              </w:rPr>
            </w:pPr>
          </w:p>
          <w:p w14:paraId="2E875CB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Nepania</w:t>
            </w:r>
            <w:proofErr w:type="spellEnd"/>
          </w:p>
        </w:tc>
      </w:tr>
      <w:tr w:rsidR="002B5110" w:rsidRPr="002B5110" w14:paraId="578BDA69" w14:textId="77777777" w:rsidTr="002B5110">
        <w:trPr>
          <w:trHeight w:val="537"/>
        </w:trPr>
        <w:tc>
          <w:tcPr>
            <w:tcW w:w="2254" w:type="dxa"/>
          </w:tcPr>
          <w:p w14:paraId="38C91C5A" w14:textId="7B67B661"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Darjeeling</w:t>
            </w:r>
          </w:p>
        </w:tc>
        <w:tc>
          <w:tcPr>
            <w:tcW w:w="2254" w:type="dxa"/>
          </w:tcPr>
          <w:p w14:paraId="165177B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Mirik</w:t>
            </w:r>
            <w:proofErr w:type="spellEnd"/>
          </w:p>
        </w:tc>
        <w:tc>
          <w:tcPr>
            <w:tcW w:w="2256" w:type="dxa"/>
          </w:tcPr>
          <w:p w14:paraId="4E6BA610"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Pahelo</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School</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Dara</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1</w:t>
            </w:r>
          </w:p>
          <w:p w14:paraId="12CE9F30"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GP</w:t>
            </w:r>
          </w:p>
        </w:tc>
        <w:tc>
          <w:tcPr>
            <w:tcW w:w="2254" w:type="dxa"/>
          </w:tcPr>
          <w:p w14:paraId="1BBDB315"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8th</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Mile</w:t>
            </w:r>
          </w:p>
        </w:tc>
      </w:tr>
    </w:tbl>
    <w:p w14:paraId="2B46C750" w14:textId="77777777" w:rsidR="002B5110" w:rsidRPr="002B5110" w:rsidRDefault="002B5110" w:rsidP="002B5110">
      <w:pPr>
        <w:pStyle w:val="NoSpacing"/>
        <w:jc w:val="center"/>
        <w:rPr>
          <w:rFonts w:ascii="Times New Roman" w:hAnsi="Times New Roman" w:cs="Times New Roman"/>
          <w:sz w:val="20"/>
          <w:szCs w:val="20"/>
        </w:rPr>
        <w:sectPr w:rsidR="002B5110" w:rsidRPr="002B5110">
          <w:pgSz w:w="11910" w:h="16840"/>
          <w:pgMar w:top="1420" w:right="1320" w:bottom="280" w:left="1340" w:header="720" w:footer="720" w:gutter="0"/>
          <w:cols w:space="720"/>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2B5110" w:rsidRPr="002B5110" w14:paraId="40368A4B" w14:textId="77777777" w:rsidTr="00076B11">
        <w:trPr>
          <w:trHeight w:val="1556"/>
        </w:trPr>
        <w:tc>
          <w:tcPr>
            <w:tcW w:w="2254" w:type="dxa"/>
          </w:tcPr>
          <w:p w14:paraId="55590162"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5296E4B7" w14:textId="77777777" w:rsidR="002B5110" w:rsidRPr="002B5110" w:rsidRDefault="002B5110" w:rsidP="002B5110">
            <w:pPr>
              <w:pStyle w:val="NoSpacing"/>
              <w:jc w:val="center"/>
              <w:rPr>
                <w:rFonts w:ascii="Times New Roman" w:hAnsi="Times New Roman" w:cs="Times New Roman"/>
                <w:sz w:val="20"/>
                <w:szCs w:val="20"/>
              </w:rPr>
            </w:pPr>
          </w:p>
        </w:tc>
        <w:tc>
          <w:tcPr>
            <w:tcW w:w="2256" w:type="dxa"/>
          </w:tcPr>
          <w:p w14:paraId="01D131B4"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516C651C" w14:textId="77777777" w:rsidR="002B5110" w:rsidRPr="002B5110" w:rsidRDefault="002B5110" w:rsidP="002B5110">
            <w:pPr>
              <w:pStyle w:val="NoSpacing"/>
              <w:jc w:val="center"/>
              <w:rPr>
                <w:rFonts w:ascii="Times New Roman" w:hAnsi="Times New Roman" w:cs="Times New Roman"/>
                <w:sz w:val="20"/>
                <w:szCs w:val="20"/>
              </w:rPr>
            </w:pPr>
          </w:p>
          <w:p w14:paraId="466FCF2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Kharka</w:t>
            </w:r>
            <w:proofErr w:type="spellEnd"/>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Gaon</w:t>
            </w:r>
          </w:p>
          <w:p w14:paraId="4A6AA578" w14:textId="77777777" w:rsidR="002B5110" w:rsidRPr="002B5110" w:rsidRDefault="002B5110" w:rsidP="002B5110">
            <w:pPr>
              <w:pStyle w:val="NoSpacing"/>
              <w:jc w:val="center"/>
              <w:rPr>
                <w:rFonts w:ascii="Times New Roman" w:hAnsi="Times New Roman" w:cs="Times New Roman"/>
                <w:sz w:val="20"/>
                <w:szCs w:val="20"/>
              </w:rPr>
            </w:pPr>
          </w:p>
          <w:p w14:paraId="785ABD10"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Dhobi</w:t>
            </w:r>
            <w:r w:rsidRPr="002B5110">
              <w:rPr>
                <w:rFonts w:ascii="Times New Roman" w:hAnsi="Times New Roman" w:cs="Times New Roman"/>
                <w:spacing w:val="-3"/>
                <w:sz w:val="20"/>
                <w:szCs w:val="20"/>
              </w:rPr>
              <w:t xml:space="preserve"> </w:t>
            </w:r>
            <w:proofErr w:type="spellStart"/>
            <w:r w:rsidRPr="002B5110">
              <w:rPr>
                <w:rFonts w:ascii="Times New Roman" w:hAnsi="Times New Roman" w:cs="Times New Roman"/>
                <w:sz w:val="20"/>
                <w:szCs w:val="20"/>
              </w:rPr>
              <w:t>Khola</w:t>
            </w:r>
            <w:proofErr w:type="spellEnd"/>
          </w:p>
          <w:p w14:paraId="4C141229" w14:textId="77777777" w:rsidR="002B5110" w:rsidRPr="002B5110" w:rsidRDefault="002B5110" w:rsidP="002B5110">
            <w:pPr>
              <w:pStyle w:val="NoSpacing"/>
              <w:jc w:val="center"/>
              <w:rPr>
                <w:rFonts w:ascii="Times New Roman" w:hAnsi="Times New Roman" w:cs="Times New Roman"/>
                <w:sz w:val="20"/>
                <w:szCs w:val="20"/>
              </w:rPr>
            </w:pPr>
          </w:p>
          <w:p w14:paraId="390998C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Nigalay</w:t>
            </w:r>
            <w:proofErr w:type="spellEnd"/>
            <w:r w:rsidRPr="002B5110">
              <w:rPr>
                <w:rFonts w:ascii="Times New Roman" w:hAnsi="Times New Roman" w:cs="Times New Roman"/>
                <w:spacing w:val="-5"/>
                <w:sz w:val="20"/>
                <w:szCs w:val="20"/>
              </w:rPr>
              <w:t xml:space="preserve"> </w:t>
            </w:r>
            <w:r w:rsidRPr="002B5110">
              <w:rPr>
                <w:rFonts w:ascii="Times New Roman" w:hAnsi="Times New Roman" w:cs="Times New Roman"/>
                <w:sz w:val="20"/>
                <w:szCs w:val="20"/>
              </w:rPr>
              <w:t>Gaon</w:t>
            </w:r>
          </w:p>
        </w:tc>
      </w:tr>
      <w:tr w:rsidR="002B5110" w:rsidRPr="002B5110" w14:paraId="260176BC" w14:textId="77777777" w:rsidTr="00076B11">
        <w:trPr>
          <w:trHeight w:val="1677"/>
        </w:trPr>
        <w:tc>
          <w:tcPr>
            <w:tcW w:w="2254" w:type="dxa"/>
          </w:tcPr>
          <w:p w14:paraId="07643917"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2AEED2AA"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Block</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1</w:t>
            </w:r>
          </w:p>
        </w:tc>
        <w:tc>
          <w:tcPr>
            <w:tcW w:w="2256" w:type="dxa"/>
          </w:tcPr>
          <w:p w14:paraId="27149D26"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Nimbong</w:t>
            </w:r>
            <w:proofErr w:type="spellEnd"/>
            <w:r w:rsidRPr="002B5110">
              <w:rPr>
                <w:rFonts w:ascii="Times New Roman" w:hAnsi="Times New Roman" w:cs="Times New Roman"/>
                <w:sz w:val="20"/>
                <w:szCs w:val="20"/>
              </w:rPr>
              <w:t xml:space="preserve"> GP</w:t>
            </w:r>
          </w:p>
        </w:tc>
        <w:tc>
          <w:tcPr>
            <w:tcW w:w="2254" w:type="dxa"/>
          </w:tcPr>
          <w:p w14:paraId="5CDD8907"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Ghanti</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Dara</w:t>
            </w:r>
          </w:p>
          <w:p w14:paraId="39DEC3A9" w14:textId="77777777" w:rsidR="002B5110" w:rsidRPr="002B5110" w:rsidRDefault="002B5110" w:rsidP="002B5110">
            <w:pPr>
              <w:pStyle w:val="NoSpacing"/>
              <w:jc w:val="center"/>
              <w:rPr>
                <w:rFonts w:ascii="Times New Roman" w:hAnsi="Times New Roman" w:cs="Times New Roman"/>
                <w:sz w:val="20"/>
                <w:szCs w:val="20"/>
              </w:rPr>
            </w:pPr>
          </w:p>
          <w:p w14:paraId="3204F65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Nimbong</w:t>
            </w:r>
            <w:proofErr w:type="spellEnd"/>
          </w:p>
          <w:p w14:paraId="036C7B66" w14:textId="77777777" w:rsidR="002B5110" w:rsidRPr="002B5110" w:rsidRDefault="002B5110" w:rsidP="002B5110">
            <w:pPr>
              <w:pStyle w:val="NoSpacing"/>
              <w:jc w:val="center"/>
              <w:rPr>
                <w:rFonts w:ascii="Times New Roman" w:hAnsi="Times New Roman" w:cs="Times New Roman"/>
                <w:sz w:val="20"/>
                <w:szCs w:val="20"/>
              </w:rPr>
            </w:pPr>
          </w:p>
          <w:p w14:paraId="73C6A63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Nimbong</w:t>
            </w:r>
            <w:proofErr w:type="spellEnd"/>
            <w:r w:rsidRPr="002B5110">
              <w:rPr>
                <w:rFonts w:ascii="Times New Roman" w:hAnsi="Times New Roman" w:cs="Times New Roman"/>
                <w:spacing w:val="-48"/>
                <w:sz w:val="20"/>
                <w:szCs w:val="20"/>
              </w:rPr>
              <w:t xml:space="preserve"> </w:t>
            </w:r>
            <w:r w:rsidRPr="002B5110">
              <w:rPr>
                <w:rFonts w:ascii="Times New Roman" w:hAnsi="Times New Roman" w:cs="Times New Roman"/>
                <w:sz w:val="20"/>
                <w:szCs w:val="20"/>
              </w:rPr>
              <w:t>School</w:t>
            </w:r>
          </w:p>
          <w:p w14:paraId="26E33B43" w14:textId="77777777" w:rsidR="002B5110" w:rsidRPr="002B5110" w:rsidRDefault="002B5110" w:rsidP="002B5110">
            <w:pPr>
              <w:pStyle w:val="NoSpacing"/>
              <w:jc w:val="center"/>
              <w:rPr>
                <w:rFonts w:ascii="Times New Roman" w:hAnsi="Times New Roman" w:cs="Times New Roman"/>
                <w:sz w:val="20"/>
                <w:szCs w:val="20"/>
              </w:rPr>
            </w:pPr>
          </w:p>
          <w:p w14:paraId="7665447D"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Pemling</w:t>
            </w:r>
            <w:proofErr w:type="spellEnd"/>
          </w:p>
        </w:tc>
      </w:tr>
      <w:tr w:rsidR="002B5110" w:rsidRPr="002B5110" w14:paraId="02ECE62D" w14:textId="77777777" w:rsidTr="00076B11">
        <w:trPr>
          <w:trHeight w:val="850"/>
        </w:trPr>
        <w:tc>
          <w:tcPr>
            <w:tcW w:w="2254" w:type="dxa"/>
          </w:tcPr>
          <w:p w14:paraId="2134BF93" w14:textId="77777777" w:rsidR="002B5110" w:rsidRPr="002B5110" w:rsidRDefault="002B5110" w:rsidP="002B5110">
            <w:pPr>
              <w:pStyle w:val="NoSpacing"/>
              <w:jc w:val="center"/>
              <w:rPr>
                <w:rFonts w:ascii="Times New Roman" w:hAnsi="Times New Roman" w:cs="Times New Roman"/>
                <w:sz w:val="20"/>
                <w:szCs w:val="20"/>
              </w:rPr>
            </w:pPr>
          </w:p>
          <w:p w14:paraId="7FA6237F"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23ACA8B6"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Block</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1</w:t>
            </w:r>
          </w:p>
        </w:tc>
        <w:tc>
          <w:tcPr>
            <w:tcW w:w="2256" w:type="dxa"/>
          </w:tcPr>
          <w:p w14:paraId="31D12569"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Sindebong</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3F94F813"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Beech</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Gaon</w:t>
            </w:r>
          </w:p>
          <w:p w14:paraId="50FDBCF4" w14:textId="77777777" w:rsidR="002B5110" w:rsidRPr="002B5110" w:rsidRDefault="002B5110" w:rsidP="002B5110">
            <w:pPr>
              <w:pStyle w:val="NoSpacing"/>
              <w:jc w:val="center"/>
              <w:rPr>
                <w:rFonts w:ascii="Times New Roman" w:hAnsi="Times New Roman" w:cs="Times New Roman"/>
                <w:sz w:val="20"/>
                <w:szCs w:val="20"/>
              </w:rPr>
            </w:pPr>
          </w:p>
          <w:p w14:paraId="3146C47E"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Sindeybong</w:t>
            </w:r>
            <w:proofErr w:type="spellEnd"/>
          </w:p>
        </w:tc>
      </w:tr>
      <w:tr w:rsidR="002B5110" w:rsidRPr="002B5110" w14:paraId="29FC7242" w14:textId="77777777" w:rsidTr="00076B11">
        <w:trPr>
          <w:trHeight w:val="848"/>
        </w:trPr>
        <w:tc>
          <w:tcPr>
            <w:tcW w:w="2254" w:type="dxa"/>
          </w:tcPr>
          <w:p w14:paraId="5546FC00"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1F3E79E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Block</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1</w:t>
            </w:r>
          </w:p>
        </w:tc>
        <w:tc>
          <w:tcPr>
            <w:tcW w:w="2256" w:type="dxa"/>
          </w:tcPr>
          <w:p w14:paraId="3AD82F1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Tashiding</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GP</w:t>
            </w:r>
          </w:p>
        </w:tc>
        <w:tc>
          <w:tcPr>
            <w:tcW w:w="2254" w:type="dxa"/>
          </w:tcPr>
          <w:p w14:paraId="129490AE"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Lepcha</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Gaon</w:t>
            </w:r>
          </w:p>
          <w:p w14:paraId="687F2392" w14:textId="77777777" w:rsidR="002B5110" w:rsidRPr="002B5110" w:rsidRDefault="002B5110" w:rsidP="002B5110">
            <w:pPr>
              <w:pStyle w:val="NoSpacing"/>
              <w:jc w:val="center"/>
              <w:rPr>
                <w:rFonts w:ascii="Times New Roman" w:hAnsi="Times New Roman" w:cs="Times New Roman"/>
                <w:sz w:val="20"/>
                <w:szCs w:val="20"/>
              </w:rPr>
            </w:pPr>
          </w:p>
          <w:p w14:paraId="7084995D"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Tanek</w:t>
            </w:r>
            <w:proofErr w:type="spellEnd"/>
          </w:p>
        </w:tc>
      </w:tr>
      <w:tr w:rsidR="002B5110" w:rsidRPr="002B5110" w14:paraId="359C3E19" w14:textId="77777777" w:rsidTr="00076B11">
        <w:trPr>
          <w:trHeight w:val="2250"/>
        </w:trPr>
        <w:tc>
          <w:tcPr>
            <w:tcW w:w="2254" w:type="dxa"/>
          </w:tcPr>
          <w:p w14:paraId="54B80FF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344A37B9"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Block</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1</w:t>
            </w:r>
          </w:p>
        </w:tc>
        <w:tc>
          <w:tcPr>
            <w:tcW w:w="2256" w:type="dxa"/>
          </w:tcPr>
          <w:p w14:paraId="1E4893BE"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Lower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Echay</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6158AA33"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Kafley</w:t>
            </w:r>
            <w:proofErr w:type="spellEnd"/>
          </w:p>
          <w:p w14:paraId="21865FFD" w14:textId="77777777" w:rsidR="002B5110" w:rsidRPr="002B5110" w:rsidRDefault="002B5110" w:rsidP="002B5110">
            <w:pPr>
              <w:pStyle w:val="NoSpacing"/>
              <w:jc w:val="center"/>
              <w:rPr>
                <w:rFonts w:ascii="Times New Roman" w:hAnsi="Times New Roman" w:cs="Times New Roman"/>
                <w:sz w:val="20"/>
                <w:szCs w:val="20"/>
              </w:rPr>
            </w:pPr>
          </w:p>
          <w:p w14:paraId="3B1D313F"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Thapa</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Gaon</w:t>
            </w:r>
          </w:p>
          <w:p w14:paraId="69F70A89" w14:textId="77777777" w:rsidR="002B5110" w:rsidRPr="002B5110" w:rsidRDefault="002B5110" w:rsidP="002B5110">
            <w:pPr>
              <w:pStyle w:val="NoSpacing"/>
              <w:jc w:val="center"/>
              <w:rPr>
                <w:rFonts w:ascii="Times New Roman" w:hAnsi="Times New Roman" w:cs="Times New Roman"/>
                <w:sz w:val="20"/>
                <w:szCs w:val="20"/>
              </w:rPr>
            </w:pPr>
          </w:p>
          <w:p w14:paraId="455C2301"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Thapa Gaon</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(school)</w:t>
            </w:r>
          </w:p>
          <w:p w14:paraId="7AB7B327" w14:textId="77777777" w:rsidR="002B5110" w:rsidRPr="002B5110" w:rsidRDefault="002B5110" w:rsidP="002B5110">
            <w:pPr>
              <w:pStyle w:val="NoSpacing"/>
              <w:jc w:val="center"/>
              <w:rPr>
                <w:rFonts w:ascii="Times New Roman" w:hAnsi="Times New Roman" w:cs="Times New Roman"/>
                <w:sz w:val="20"/>
                <w:szCs w:val="20"/>
              </w:rPr>
            </w:pPr>
          </w:p>
          <w:p w14:paraId="7460DE8B"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Waling</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Gaon</w:t>
            </w:r>
          </w:p>
          <w:p w14:paraId="4346729B" w14:textId="77777777" w:rsidR="002B5110" w:rsidRPr="002B5110" w:rsidRDefault="002B5110" w:rsidP="002B5110">
            <w:pPr>
              <w:pStyle w:val="NoSpacing"/>
              <w:jc w:val="center"/>
              <w:rPr>
                <w:rFonts w:ascii="Times New Roman" w:hAnsi="Times New Roman" w:cs="Times New Roman"/>
                <w:sz w:val="20"/>
                <w:szCs w:val="20"/>
              </w:rPr>
            </w:pPr>
          </w:p>
          <w:p w14:paraId="00A784BF"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Tamang</w:t>
            </w:r>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Gaon</w:t>
            </w:r>
          </w:p>
        </w:tc>
      </w:tr>
      <w:tr w:rsidR="002B5110" w:rsidRPr="002B5110" w14:paraId="72EF7616" w14:textId="77777777" w:rsidTr="00076B11">
        <w:trPr>
          <w:trHeight w:val="1261"/>
        </w:trPr>
        <w:tc>
          <w:tcPr>
            <w:tcW w:w="2254" w:type="dxa"/>
          </w:tcPr>
          <w:p w14:paraId="46070D17"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178DFFA7" w14:textId="38D47E04"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 Block 2</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and</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Lava)</w:t>
            </w:r>
          </w:p>
        </w:tc>
        <w:tc>
          <w:tcPr>
            <w:tcW w:w="2256" w:type="dxa"/>
          </w:tcPr>
          <w:p w14:paraId="3D956A68"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Kagey</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281FEF39"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Benda</w:t>
            </w:r>
          </w:p>
          <w:p w14:paraId="6C293692" w14:textId="77777777" w:rsidR="002B5110" w:rsidRPr="002B5110" w:rsidRDefault="002B5110" w:rsidP="002B5110">
            <w:pPr>
              <w:pStyle w:val="NoSpacing"/>
              <w:jc w:val="center"/>
              <w:rPr>
                <w:rFonts w:ascii="Times New Roman" w:hAnsi="Times New Roman" w:cs="Times New Roman"/>
                <w:sz w:val="20"/>
                <w:szCs w:val="20"/>
              </w:rPr>
            </w:pPr>
          </w:p>
          <w:p w14:paraId="041F6937"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Beech</w:t>
            </w:r>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Gaon</w:t>
            </w:r>
          </w:p>
          <w:p w14:paraId="4414254B" w14:textId="77777777" w:rsidR="002B5110" w:rsidRPr="002B5110" w:rsidRDefault="002B5110" w:rsidP="002B5110">
            <w:pPr>
              <w:pStyle w:val="NoSpacing"/>
              <w:jc w:val="center"/>
              <w:rPr>
                <w:rFonts w:ascii="Times New Roman" w:hAnsi="Times New Roman" w:cs="Times New Roman"/>
                <w:sz w:val="20"/>
                <w:szCs w:val="20"/>
              </w:rPr>
            </w:pPr>
          </w:p>
          <w:p w14:paraId="53E77E91"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Lower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Lodam</w:t>
            </w:r>
            <w:proofErr w:type="spellEnd"/>
          </w:p>
        </w:tc>
      </w:tr>
      <w:tr w:rsidR="002B5110" w:rsidRPr="002B5110" w14:paraId="6CF4DA7E" w14:textId="77777777" w:rsidTr="002B5110">
        <w:trPr>
          <w:trHeight w:val="549"/>
        </w:trPr>
        <w:tc>
          <w:tcPr>
            <w:tcW w:w="2254" w:type="dxa"/>
          </w:tcPr>
          <w:p w14:paraId="67921C0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6B4A4A6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Block</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2</w:t>
            </w:r>
          </w:p>
          <w:p w14:paraId="1C162A8A" w14:textId="4AF33B8A"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and</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Lava)</w:t>
            </w:r>
          </w:p>
        </w:tc>
        <w:tc>
          <w:tcPr>
            <w:tcW w:w="2256" w:type="dxa"/>
          </w:tcPr>
          <w:p w14:paraId="196ABC30"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GP</w:t>
            </w:r>
          </w:p>
        </w:tc>
        <w:tc>
          <w:tcPr>
            <w:tcW w:w="2254" w:type="dxa"/>
          </w:tcPr>
          <w:p w14:paraId="2EC23EE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 xml:space="preserve">Upper </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Gaon</w:t>
            </w:r>
          </w:p>
        </w:tc>
      </w:tr>
    </w:tbl>
    <w:p w14:paraId="086F1028" w14:textId="77777777" w:rsidR="002B5110" w:rsidRPr="002B5110" w:rsidRDefault="002B5110" w:rsidP="002B5110">
      <w:pPr>
        <w:pStyle w:val="NoSpacing"/>
        <w:jc w:val="center"/>
        <w:rPr>
          <w:rFonts w:ascii="Times New Roman" w:hAnsi="Times New Roman" w:cs="Times New Roman"/>
          <w:sz w:val="20"/>
          <w:szCs w:val="20"/>
        </w:rPr>
        <w:sectPr w:rsidR="002B5110" w:rsidRPr="002B5110">
          <w:pgSz w:w="11910" w:h="16840"/>
          <w:pgMar w:top="1420" w:right="1320" w:bottom="280" w:left="1340" w:header="720" w:footer="720" w:gutter="0"/>
          <w:cols w:space="720"/>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2B5110" w:rsidRPr="002B5110" w14:paraId="055E0F11" w14:textId="77777777" w:rsidTr="00076B11">
        <w:trPr>
          <w:trHeight w:val="1556"/>
        </w:trPr>
        <w:tc>
          <w:tcPr>
            <w:tcW w:w="2254" w:type="dxa"/>
          </w:tcPr>
          <w:p w14:paraId="27CB9617"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4849B5BD" w14:textId="77777777" w:rsidR="002B5110" w:rsidRPr="002B5110" w:rsidRDefault="002B5110" w:rsidP="002B5110">
            <w:pPr>
              <w:pStyle w:val="NoSpacing"/>
              <w:jc w:val="center"/>
              <w:rPr>
                <w:rFonts w:ascii="Times New Roman" w:hAnsi="Times New Roman" w:cs="Times New Roman"/>
                <w:sz w:val="20"/>
                <w:szCs w:val="20"/>
              </w:rPr>
            </w:pPr>
          </w:p>
        </w:tc>
        <w:tc>
          <w:tcPr>
            <w:tcW w:w="2256" w:type="dxa"/>
          </w:tcPr>
          <w:p w14:paraId="4ECDF524"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4E424BFB" w14:textId="77777777" w:rsidR="002B5110" w:rsidRPr="002B5110" w:rsidRDefault="002B5110" w:rsidP="002B5110">
            <w:pPr>
              <w:pStyle w:val="NoSpacing"/>
              <w:jc w:val="center"/>
              <w:rPr>
                <w:rFonts w:ascii="Times New Roman" w:hAnsi="Times New Roman" w:cs="Times New Roman"/>
                <w:sz w:val="20"/>
                <w:szCs w:val="20"/>
              </w:rPr>
            </w:pPr>
          </w:p>
          <w:p w14:paraId="6069B73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Upper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Nerong</w:t>
            </w:r>
            <w:proofErr w:type="spellEnd"/>
          </w:p>
          <w:p w14:paraId="52A6D3C8" w14:textId="77777777" w:rsidR="002B5110" w:rsidRPr="002B5110" w:rsidRDefault="002B5110" w:rsidP="002B5110">
            <w:pPr>
              <w:pStyle w:val="NoSpacing"/>
              <w:jc w:val="center"/>
              <w:rPr>
                <w:rFonts w:ascii="Times New Roman" w:hAnsi="Times New Roman" w:cs="Times New Roman"/>
                <w:sz w:val="20"/>
                <w:szCs w:val="20"/>
              </w:rPr>
            </w:pPr>
          </w:p>
          <w:p w14:paraId="651783D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Mairong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Gaon</w:t>
            </w:r>
          </w:p>
          <w:p w14:paraId="52297CF6" w14:textId="77777777" w:rsidR="002B5110" w:rsidRPr="002B5110" w:rsidRDefault="002B5110" w:rsidP="002B5110">
            <w:pPr>
              <w:pStyle w:val="NoSpacing"/>
              <w:jc w:val="center"/>
              <w:rPr>
                <w:rFonts w:ascii="Times New Roman" w:hAnsi="Times New Roman" w:cs="Times New Roman"/>
                <w:sz w:val="20"/>
                <w:szCs w:val="20"/>
              </w:rPr>
            </w:pPr>
          </w:p>
          <w:p w14:paraId="1CABC981"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Lower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Mairong</w:t>
            </w:r>
            <w:proofErr w:type="spellEnd"/>
          </w:p>
        </w:tc>
      </w:tr>
      <w:tr w:rsidR="002B5110" w:rsidRPr="002B5110" w14:paraId="710CD6DE" w14:textId="77777777" w:rsidTr="00076B11">
        <w:trPr>
          <w:trHeight w:val="1819"/>
        </w:trPr>
        <w:tc>
          <w:tcPr>
            <w:tcW w:w="2254" w:type="dxa"/>
          </w:tcPr>
          <w:p w14:paraId="0474B14F"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0BC2C4AC" w14:textId="70400009"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 Block 2</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and</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Lava)</w:t>
            </w:r>
          </w:p>
        </w:tc>
        <w:tc>
          <w:tcPr>
            <w:tcW w:w="2256" w:type="dxa"/>
          </w:tcPr>
          <w:p w14:paraId="49FFAAF6"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Santook</w:t>
            </w:r>
            <w:proofErr w:type="spellEnd"/>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GP</w:t>
            </w:r>
          </w:p>
        </w:tc>
        <w:tc>
          <w:tcPr>
            <w:tcW w:w="2254" w:type="dxa"/>
          </w:tcPr>
          <w:p w14:paraId="704E8D36"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Upper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pacing w:val="-1"/>
                <w:sz w:val="20"/>
                <w:szCs w:val="20"/>
              </w:rPr>
              <w:t>Santook</w:t>
            </w:r>
            <w:proofErr w:type="spellEnd"/>
          </w:p>
          <w:p w14:paraId="108C3566" w14:textId="77777777" w:rsidR="002B5110" w:rsidRPr="002B5110" w:rsidRDefault="002B5110" w:rsidP="002B5110">
            <w:pPr>
              <w:pStyle w:val="NoSpacing"/>
              <w:jc w:val="center"/>
              <w:rPr>
                <w:rFonts w:ascii="Times New Roman" w:hAnsi="Times New Roman" w:cs="Times New Roman"/>
                <w:sz w:val="20"/>
                <w:szCs w:val="20"/>
              </w:rPr>
            </w:pPr>
          </w:p>
          <w:p w14:paraId="6DE9495E"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20th</w:t>
            </w:r>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mile</w:t>
            </w:r>
          </w:p>
          <w:p w14:paraId="29B087A5" w14:textId="77777777" w:rsidR="002B5110" w:rsidRPr="002B5110" w:rsidRDefault="002B5110" w:rsidP="002B5110">
            <w:pPr>
              <w:pStyle w:val="NoSpacing"/>
              <w:jc w:val="center"/>
              <w:rPr>
                <w:rFonts w:ascii="Times New Roman" w:hAnsi="Times New Roman" w:cs="Times New Roman"/>
                <w:sz w:val="20"/>
                <w:szCs w:val="20"/>
              </w:rPr>
            </w:pPr>
          </w:p>
          <w:p w14:paraId="74509F61"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Mirik</w:t>
            </w:r>
            <w:proofErr w:type="spellEnd"/>
          </w:p>
          <w:p w14:paraId="53FF2F4B" w14:textId="77777777" w:rsidR="002B5110" w:rsidRPr="002B5110" w:rsidRDefault="002B5110" w:rsidP="002B5110">
            <w:pPr>
              <w:pStyle w:val="NoSpacing"/>
              <w:jc w:val="center"/>
              <w:rPr>
                <w:rFonts w:ascii="Times New Roman" w:hAnsi="Times New Roman" w:cs="Times New Roman"/>
                <w:sz w:val="20"/>
                <w:szCs w:val="20"/>
              </w:rPr>
            </w:pPr>
          </w:p>
          <w:p w14:paraId="7FC62F2D"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Paktam</w:t>
            </w:r>
            <w:proofErr w:type="spellEnd"/>
          </w:p>
        </w:tc>
      </w:tr>
      <w:tr w:rsidR="002B5110" w:rsidRPr="002B5110" w14:paraId="7B5A8CCB" w14:textId="77777777" w:rsidTr="002B5110">
        <w:trPr>
          <w:trHeight w:val="1377"/>
        </w:trPr>
        <w:tc>
          <w:tcPr>
            <w:tcW w:w="2254" w:type="dxa"/>
          </w:tcPr>
          <w:p w14:paraId="149BF6DD"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3E5A4BA2" w14:textId="3FC1CED9"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 Block 2</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and</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Lava)</w:t>
            </w:r>
          </w:p>
        </w:tc>
        <w:tc>
          <w:tcPr>
            <w:tcW w:w="2256" w:type="dxa"/>
          </w:tcPr>
          <w:p w14:paraId="29146D67"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Sanghse</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GP</w:t>
            </w:r>
          </w:p>
        </w:tc>
        <w:tc>
          <w:tcPr>
            <w:tcW w:w="2254" w:type="dxa"/>
          </w:tcPr>
          <w:p w14:paraId="0FB5E34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Bhangay</w:t>
            </w:r>
            <w:proofErr w:type="spellEnd"/>
          </w:p>
          <w:p w14:paraId="4FDE0DD6" w14:textId="77777777" w:rsidR="002B5110" w:rsidRPr="002B5110" w:rsidRDefault="002B5110" w:rsidP="002B5110">
            <w:pPr>
              <w:pStyle w:val="NoSpacing"/>
              <w:jc w:val="center"/>
              <w:rPr>
                <w:rFonts w:ascii="Times New Roman" w:hAnsi="Times New Roman" w:cs="Times New Roman"/>
                <w:sz w:val="20"/>
                <w:szCs w:val="20"/>
              </w:rPr>
            </w:pPr>
          </w:p>
          <w:p w14:paraId="14C5B72B"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kharka</w:t>
            </w:r>
            <w:proofErr w:type="spellEnd"/>
          </w:p>
          <w:p w14:paraId="001099BB" w14:textId="77777777" w:rsidR="002B5110" w:rsidRPr="002B5110" w:rsidRDefault="002B5110" w:rsidP="002B5110">
            <w:pPr>
              <w:pStyle w:val="NoSpacing"/>
              <w:jc w:val="center"/>
              <w:rPr>
                <w:rFonts w:ascii="Times New Roman" w:hAnsi="Times New Roman" w:cs="Times New Roman"/>
                <w:sz w:val="20"/>
                <w:szCs w:val="20"/>
              </w:rPr>
            </w:pPr>
          </w:p>
          <w:p w14:paraId="17E65BC0"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Biruk</w:t>
            </w:r>
            <w:proofErr w:type="spellEnd"/>
          </w:p>
        </w:tc>
      </w:tr>
      <w:tr w:rsidR="002B5110" w:rsidRPr="002B5110" w14:paraId="68E9A1FE" w14:textId="77777777" w:rsidTr="00076B11">
        <w:trPr>
          <w:trHeight w:val="1594"/>
        </w:trPr>
        <w:tc>
          <w:tcPr>
            <w:tcW w:w="2254" w:type="dxa"/>
          </w:tcPr>
          <w:p w14:paraId="5BD85082"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1495704F" w14:textId="624E507B"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 Block 2</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w:t>
            </w:r>
            <w:proofErr w:type="spellStart"/>
            <w:r w:rsidRPr="002B5110">
              <w:rPr>
                <w:rFonts w:ascii="Times New Roman" w:hAnsi="Times New Roman" w:cs="Times New Roman"/>
                <w:sz w:val="20"/>
                <w:szCs w:val="20"/>
              </w:rPr>
              <w:t>Pedong</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and</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Lava)</w:t>
            </w:r>
          </w:p>
        </w:tc>
        <w:tc>
          <w:tcPr>
            <w:tcW w:w="2256" w:type="dxa"/>
          </w:tcPr>
          <w:p w14:paraId="44023B73"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Payoung</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24AF7FD3"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w:t>
            </w:r>
          </w:p>
          <w:p w14:paraId="7BC77B5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Lower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Payoung</w:t>
            </w:r>
            <w:proofErr w:type="spellEnd"/>
          </w:p>
          <w:p w14:paraId="2ED3D9ED" w14:textId="77777777" w:rsidR="002B5110" w:rsidRPr="002B5110" w:rsidRDefault="002B5110" w:rsidP="002B5110">
            <w:pPr>
              <w:pStyle w:val="NoSpacing"/>
              <w:jc w:val="center"/>
              <w:rPr>
                <w:rFonts w:ascii="Times New Roman" w:hAnsi="Times New Roman" w:cs="Times New Roman"/>
                <w:sz w:val="20"/>
                <w:szCs w:val="20"/>
              </w:rPr>
            </w:pPr>
          </w:p>
          <w:p w14:paraId="105C35CA"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West</w:t>
            </w:r>
            <w:r w:rsidRPr="002B5110">
              <w:rPr>
                <w:rFonts w:ascii="Times New Roman" w:hAnsi="Times New Roman" w:cs="Times New Roman"/>
                <w:spacing w:val="-4"/>
                <w:sz w:val="20"/>
                <w:szCs w:val="20"/>
              </w:rPr>
              <w:t xml:space="preserve"> </w:t>
            </w:r>
            <w:proofErr w:type="spellStart"/>
            <w:r w:rsidRPr="002B5110">
              <w:rPr>
                <w:rFonts w:ascii="Times New Roman" w:hAnsi="Times New Roman" w:cs="Times New Roman"/>
                <w:sz w:val="20"/>
                <w:szCs w:val="20"/>
              </w:rPr>
              <w:t>Payoung</w:t>
            </w:r>
            <w:proofErr w:type="spellEnd"/>
          </w:p>
          <w:p w14:paraId="3C882DF2" w14:textId="77777777" w:rsidR="002B5110" w:rsidRPr="002B5110" w:rsidRDefault="002B5110" w:rsidP="002B5110">
            <w:pPr>
              <w:pStyle w:val="NoSpacing"/>
              <w:jc w:val="center"/>
              <w:rPr>
                <w:rFonts w:ascii="Times New Roman" w:hAnsi="Times New Roman" w:cs="Times New Roman"/>
                <w:sz w:val="20"/>
                <w:szCs w:val="20"/>
              </w:rPr>
            </w:pPr>
          </w:p>
          <w:p w14:paraId="4F57732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Upper</w:t>
            </w:r>
            <w:r w:rsidRPr="002B5110">
              <w:rPr>
                <w:rFonts w:ascii="Times New Roman" w:hAnsi="Times New Roman" w:cs="Times New Roman"/>
                <w:spacing w:val="1"/>
                <w:sz w:val="20"/>
                <w:szCs w:val="20"/>
              </w:rPr>
              <w:t xml:space="preserve"> </w:t>
            </w:r>
            <w:proofErr w:type="spellStart"/>
            <w:r w:rsidRPr="002B5110">
              <w:rPr>
                <w:rFonts w:ascii="Times New Roman" w:hAnsi="Times New Roman" w:cs="Times New Roman"/>
                <w:sz w:val="20"/>
                <w:szCs w:val="20"/>
              </w:rPr>
              <w:t>Payoung</w:t>
            </w:r>
            <w:proofErr w:type="spellEnd"/>
          </w:p>
        </w:tc>
      </w:tr>
      <w:tr w:rsidR="002B5110" w:rsidRPr="002B5110" w14:paraId="4275D730" w14:textId="77777777" w:rsidTr="00076B11">
        <w:trPr>
          <w:trHeight w:val="1816"/>
        </w:trPr>
        <w:tc>
          <w:tcPr>
            <w:tcW w:w="2254" w:type="dxa"/>
          </w:tcPr>
          <w:p w14:paraId="65F86CA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066D4BA4"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p>
        </w:tc>
        <w:tc>
          <w:tcPr>
            <w:tcW w:w="2256" w:type="dxa"/>
          </w:tcPr>
          <w:p w14:paraId="29FB878E"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Dalim</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318C162C"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Lepcha</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Gaon</w:t>
            </w:r>
          </w:p>
          <w:p w14:paraId="663B69AD" w14:textId="77777777" w:rsidR="002B5110" w:rsidRPr="002B5110" w:rsidRDefault="002B5110" w:rsidP="002B5110">
            <w:pPr>
              <w:pStyle w:val="NoSpacing"/>
              <w:jc w:val="center"/>
              <w:rPr>
                <w:rFonts w:ascii="Times New Roman" w:hAnsi="Times New Roman" w:cs="Times New Roman"/>
                <w:sz w:val="20"/>
                <w:szCs w:val="20"/>
              </w:rPr>
            </w:pPr>
          </w:p>
          <w:p w14:paraId="10520DEF"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Gairi</w:t>
            </w:r>
            <w:proofErr w:type="spellEnd"/>
            <w:r w:rsidRPr="002B5110">
              <w:rPr>
                <w:rFonts w:ascii="Times New Roman" w:hAnsi="Times New Roman" w:cs="Times New Roman"/>
                <w:spacing w:val="-7"/>
                <w:sz w:val="20"/>
                <w:szCs w:val="20"/>
              </w:rPr>
              <w:t xml:space="preserve"> </w:t>
            </w:r>
            <w:r w:rsidRPr="002B5110">
              <w:rPr>
                <w:rFonts w:ascii="Times New Roman" w:hAnsi="Times New Roman" w:cs="Times New Roman"/>
                <w:sz w:val="20"/>
                <w:szCs w:val="20"/>
              </w:rPr>
              <w:t>Gaon</w:t>
            </w:r>
          </w:p>
          <w:p w14:paraId="36ED3582" w14:textId="77777777" w:rsidR="002B5110" w:rsidRPr="002B5110" w:rsidRDefault="002B5110" w:rsidP="002B5110">
            <w:pPr>
              <w:pStyle w:val="NoSpacing"/>
              <w:jc w:val="center"/>
              <w:rPr>
                <w:rFonts w:ascii="Times New Roman" w:hAnsi="Times New Roman" w:cs="Times New Roman"/>
                <w:sz w:val="20"/>
                <w:szCs w:val="20"/>
              </w:rPr>
            </w:pPr>
          </w:p>
          <w:p w14:paraId="452A921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Rai</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Gaon</w:t>
            </w:r>
          </w:p>
          <w:p w14:paraId="0D3382B5" w14:textId="77777777" w:rsidR="002B5110" w:rsidRPr="002B5110" w:rsidRDefault="002B5110" w:rsidP="002B5110">
            <w:pPr>
              <w:pStyle w:val="NoSpacing"/>
              <w:jc w:val="center"/>
              <w:rPr>
                <w:rFonts w:ascii="Times New Roman" w:hAnsi="Times New Roman" w:cs="Times New Roman"/>
                <w:sz w:val="20"/>
                <w:szCs w:val="20"/>
              </w:rPr>
            </w:pPr>
          </w:p>
          <w:p w14:paraId="0C2A0105"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Dalim</w:t>
            </w:r>
            <w:proofErr w:type="spellEnd"/>
            <w:r w:rsidRPr="002B5110">
              <w:rPr>
                <w:rFonts w:ascii="Times New Roman" w:hAnsi="Times New Roman" w:cs="Times New Roman"/>
                <w:sz w:val="20"/>
                <w:szCs w:val="20"/>
              </w:rPr>
              <w:t xml:space="preserve"> Forest</w:t>
            </w:r>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Village</w:t>
            </w:r>
          </w:p>
        </w:tc>
      </w:tr>
      <w:tr w:rsidR="002B5110" w:rsidRPr="002B5110" w14:paraId="4B038D7C" w14:textId="77777777" w:rsidTr="00076B11">
        <w:trPr>
          <w:trHeight w:val="850"/>
        </w:trPr>
        <w:tc>
          <w:tcPr>
            <w:tcW w:w="2254" w:type="dxa"/>
          </w:tcPr>
          <w:p w14:paraId="3DCD1305"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7F5F84B3"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p>
        </w:tc>
        <w:tc>
          <w:tcPr>
            <w:tcW w:w="2256" w:type="dxa"/>
          </w:tcPr>
          <w:p w14:paraId="0E72B7B9"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I GP</w:t>
            </w:r>
          </w:p>
        </w:tc>
        <w:tc>
          <w:tcPr>
            <w:tcW w:w="2254" w:type="dxa"/>
          </w:tcPr>
          <w:p w14:paraId="61FEEEE0"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Sombary</w:t>
            </w:r>
            <w:proofErr w:type="spellEnd"/>
            <w:r w:rsidRPr="002B5110">
              <w:rPr>
                <w:rFonts w:ascii="Times New Roman" w:hAnsi="Times New Roman" w:cs="Times New Roman"/>
                <w:spacing w:val="-48"/>
                <w:sz w:val="20"/>
                <w:szCs w:val="20"/>
              </w:rPr>
              <w:t xml:space="preserve"> </w:t>
            </w:r>
            <w:r w:rsidRPr="002B5110">
              <w:rPr>
                <w:rFonts w:ascii="Times New Roman" w:hAnsi="Times New Roman" w:cs="Times New Roman"/>
                <w:sz w:val="20"/>
                <w:szCs w:val="20"/>
              </w:rPr>
              <w:t>South</w:t>
            </w:r>
          </w:p>
          <w:p w14:paraId="0C1EE9D6" w14:textId="77777777" w:rsidR="002B5110" w:rsidRPr="002B5110" w:rsidRDefault="002B5110" w:rsidP="002B5110">
            <w:pPr>
              <w:pStyle w:val="NoSpacing"/>
              <w:jc w:val="center"/>
              <w:rPr>
                <w:rFonts w:ascii="Times New Roman" w:hAnsi="Times New Roman" w:cs="Times New Roman"/>
                <w:sz w:val="20"/>
                <w:szCs w:val="20"/>
              </w:rPr>
            </w:pPr>
          </w:p>
          <w:p w14:paraId="18FD5DC8"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Mal</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Busty</w:t>
            </w:r>
          </w:p>
        </w:tc>
      </w:tr>
    </w:tbl>
    <w:p w14:paraId="6257A0FE" w14:textId="77777777" w:rsidR="002B5110" w:rsidRPr="002B5110" w:rsidRDefault="002B5110" w:rsidP="002B5110">
      <w:pPr>
        <w:pStyle w:val="NoSpacing"/>
        <w:jc w:val="center"/>
        <w:rPr>
          <w:rFonts w:ascii="Times New Roman" w:hAnsi="Times New Roman" w:cs="Times New Roman"/>
          <w:sz w:val="20"/>
          <w:szCs w:val="20"/>
        </w:rPr>
        <w:sectPr w:rsidR="002B5110" w:rsidRPr="002B5110">
          <w:pgSz w:w="11910" w:h="16840"/>
          <w:pgMar w:top="1420" w:right="1320" w:bottom="280" w:left="1340" w:header="720" w:footer="720" w:gutter="0"/>
          <w:cols w:space="720"/>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2B5110" w:rsidRPr="002B5110" w14:paraId="02570AC5" w14:textId="77777777" w:rsidTr="00076B11">
        <w:trPr>
          <w:trHeight w:val="558"/>
        </w:trPr>
        <w:tc>
          <w:tcPr>
            <w:tcW w:w="2254" w:type="dxa"/>
          </w:tcPr>
          <w:p w14:paraId="56C80D09"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53A8E72A" w14:textId="77777777" w:rsidR="002B5110" w:rsidRPr="002B5110" w:rsidRDefault="002B5110" w:rsidP="002B5110">
            <w:pPr>
              <w:pStyle w:val="NoSpacing"/>
              <w:jc w:val="center"/>
              <w:rPr>
                <w:rFonts w:ascii="Times New Roman" w:hAnsi="Times New Roman" w:cs="Times New Roman"/>
                <w:sz w:val="20"/>
                <w:szCs w:val="20"/>
              </w:rPr>
            </w:pPr>
          </w:p>
        </w:tc>
        <w:tc>
          <w:tcPr>
            <w:tcW w:w="2256" w:type="dxa"/>
          </w:tcPr>
          <w:p w14:paraId="11B90862" w14:textId="77777777" w:rsidR="002B5110" w:rsidRPr="002B5110" w:rsidRDefault="002B5110" w:rsidP="002B5110">
            <w:pPr>
              <w:pStyle w:val="NoSpacing"/>
              <w:jc w:val="center"/>
              <w:rPr>
                <w:rFonts w:ascii="Times New Roman" w:hAnsi="Times New Roman" w:cs="Times New Roman"/>
                <w:sz w:val="20"/>
                <w:szCs w:val="20"/>
              </w:rPr>
            </w:pPr>
          </w:p>
        </w:tc>
        <w:tc>
          <w:tcPr>
            <w:tcW w:w="2254" w:type="dxa"/>
          </w:tcPr>
          <w:p w14:paraId="02834E14"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Bhutabari</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Forest</w:t>
            </w:r>
            <w:r w:rsidRPr="002B5110">
              <w:rPr>
                <w:rFonts w:ascii="Times New Roman" w:hAnsi="Times New Roman" w:cs="Times New Roman"/>
                <w:spacing w:val="-11"/>
                <w:sz w:val="20"/>
                <w:szCs w:val="20"/>
              </w:rPr>
              <w:t xml:space="preserve"> </w:t>
            </w:r>
            <w:r w:rsidRPr="002B5110">
              <w:rPr>
                <w:rFonts w:ascii="Times New Roman" w:hAnsi="Times New Roman" w:cs="Times New Roman"/>
                <w:sz w:val="20"/>
                <w:szCs w:val="20"/>
              </w:rPr>
              <w:t>Village</w:t>
            </w:r>
          </w:p>
        </w:tc>
      </w:tr>
      <w:tr w:rsidR="002B5110" w:rsidRPr="002B5110" w14:paraId="54AE7AD7" w14:textId="77777777" w:rsidTr="00076B11">
        <w:trPr>
          <w:trHeight w:val="1402"/>
        </w:trPr>
        <w:tc>
          <w:tcPr>
            <w:tcW w:w="2254" w:type="dxa"/>
          </w:tcPr>
          <w:p w14:paraId="6044CF34"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4ACDF219"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p>
        </w:tc>
        <w:tc>
          <w:tcPr>
            <w:tcW w:w="2256" w:type="dxa"/>
          </w:tcPr>
          <w:p w14:paraId="59CD9713"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Nim</w:t>
            </w:r>
            <w:proofErr w:type="spellEnd"/>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3F29A69E"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pacing w:val="-1"/>
                <w:sz w:val="20"/>
                <w:szCs w:val="20"/>
              </w:rPr>
              <w:t>Samabyong</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Tea</w:t>
            </w:r>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Garden</w:t>
            </w:r>
          </w:p>
          <w:p w14:paraId="3BE9D8C2" w14:textId="77777777" w:rsidR="002B5110" w:rsidRPr="002B5110" w:rsidRDefault="002B5110" w:rsidP="002B5110">
            <w:pPr>
              <w:pStyle w:val="NoSpacing"/>
              <w:jc w:val="center"/>
              <w:rPr>
                <w:rFonts w:ascii="Times New Roman" w:hAnsi="Times New Roman" w:cs="Times New Roman"/>
                <w:sz w:val="20"/>
                <w:szCs w:val="20"/>
              </w:rPr>
            </w:pPr>
          </w:p>
          <w:p w14:paraId="152D70C2"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Nim</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Busty</w:t>
            </w:r>
          </w:p>
          <w:p w14:paraId="0B4B73A2" w14:textId="77777777" w:rsidR="002B5110" w:rsidRPr="002B5110" w:rsidRDefault="002B5110" w:rsidP="002B5110">
            <w:pPr>
              <w:pStyle w:val="NoSpacing"/>
              <w:jc w:val="center"/>
              <w:rPr>
                <w:rFonts w:ascii="Times New Roman" w:hAnsi="Times New Roman" w:cs="Times New Roman"/>
                <w:sz w:val="20"/>
                <w:szCs w:val="20"/>
              </w:rPr>
            </w:pPr>
          </w:p>
          <w:p w14:paraId="689FC752"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 xml:space="preserve">Upper </w:t>
            </w:r>
            <w:proofErr w:type="spellStart"/>
            <w:r w:rsidRPr="002B5110">
              <w:rPr>
                <w:rFonts w:ascii="Times New Roman" w:hAnsi="Times New Roman" w:cs="Times New Roman"/>
                <w:sz w:val="20"/>
                <w:szCs w:val="20"/>
              </w:rPr>
              <w:t>Fagu</w:t>
            </w:r>
            <w:proofErr w:type="spellEnd"/>
            <w:r w:rsidRPr="002B5110">
              <w:rPr>
                <w:rFonts w:ascii="Times New Roman" w:hAnsi="Times New Roman" w:cs="Times New Roman"/>
                <w:spacing w:val="-47"/>
                <w:sz w:val="20"/>
                <w:szCs w:val="20"/>
              </w:rPr>
              <w:t xml:space="preserve"> </w:t>
            </w:r>
            <w:r w:rsidRPr="002B5110">
              <w:rPr>
                <w:rFonts w:ascii="Times New Roman" w:hAnsi="Times New Roman" w:cs="Times New Roman"/>
                <w:sz w:val="20"/>
                <w:szCs w:val="20"/>
              </w:rPr>
              <w:t>Tea</w:t>
            </w:r>
            <w:r w:rsidRPr="002B5110">
              <w:rPr>
                <w:rFonts w:ascii="Times New Roman" w:hAnsi="Times New Roman" w:cs="Times New Roman"/>
                <w:spacing w:val="-11"/>
                <w:sz w:val="20"/>
                <w:szCs w:val="20"/>
              </w:rPr>
              <w:t xml:space="preserve"> </w:t>
            </w:r>
            <w:r w:rsidRPr="002B5110">
              <w:rPr>
                <w:rFonts w:ascii="Times New Roman" w:hAnsi="Times New Roman" w:cs="Times New Roman"/>
                <w:sz w:val="20"/>
                <w:szCs w:val="20"/>
              </w:rPr>
              <w:t>Garden</w:t>
            </w:r>
          </w:p>
        </w:tc>
      </w:tr>
      <w:tr w:rsidR="002B5110" w:rsidRPr="002B5110" w14:paraId="3BAF6E06" w14:textId="77777777" w:rsidTr="006D3901">
        <w:trPr>
          <w:trHeight w:val="1377"/>
        </w:trPr>
        <w:tc>
          <w:tcPr>
            <w:tcW w:w="2254" w:type="dxa"/>
          </w:tcPr>
          <w:p w14:paraId="44AB7314"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Kalimpong</w:t>
            </w:r>
          </w:p>
        </w:tc>
        <w:tc>
          <w:tcPr>
            <w:tcW w:w="2254" w:type="dxa"/>
          </w:tcPr>
          <w:p w14:paraId="006AB277"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p>
        </w:tc>
        <w:tc>
          <w:tcPr>
            <w:tcW w:w="2256" w:type="dxa"/>
          </w:tcPr>
          <w:p w14:paraId="184D3DCC"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Gorubathan</w:t>
            </w:r>
            <w:proofErr w:type="spellEnd"/>
            <w:r w:rsidRPr="002B5110">
              <w:rPr>
                <w:rFonts w:ascii="Times New Roman" w:hAnsi="Times New Roman" w:cs="Times New Roman"/>
                <w:spacing w:val="-2"/>
                <w:sz w:val="20"/>
                <w:szCs w:val="20"/>
              </w:rPr>
              <w:t xml:space="preserve"> </w:t>
            </w:r>
            <w:r w:rsidRPr="002B5110">
              <w:rPr>
                <w:rFonts w:ascii="Times New Roman" w:hAnsi="Times New Roman" w:cs="Times New Roman"/>
                <w:sz w:val="20"/>
                <w:szCs w:val="20"/>
              </w:rPr>
              <w:t>II</w:t>
            </w:r>
            <w:r w:rsidRPr="002B5110">
              <w:rPr>
                <w:rFonts w:ascii="Times New Roman" w:hAnsi="Times New Roman" w:cs="Times New Roman"/>
                <w:spacing w:val="-1"/>
                <w:sz w:val="20"/>
                <w:szCs w:val="20"/>
              </w:rPr>
              <w:t xml:space="preserve"> </w:t>
            </w:r>
            <w:r w:rsidRPr="002B5110">
              <w:rPr>
                <w:rFonts w:ascii="Times New Roman" w:hAnsi="Times New Roman" w:cs="Times New Roman"/>
                <w:sz w:val="20"/>
                <w:szCs w:val="20"/>
              </w:rPr>
              <w:t>GP</w:t>
            </w:r>
          </w:p>
        </w:tc>
        <w:tc>
          <w:tcPr>
            <w:tcW w:w="2254" w:type="dxa"/>
          </w:tcPr>
          <w:p w14:paraId="66488849" w14:textId="77777777" w:rsidR="002B5110" w:rsidRPr="002B5110" w:rsidRDefault="002B5110" w:rsidP="002B5110">
            <w:pPr>
              <w:pStyle w:val="NoSpacing"/>
              <w:jc w:val="center"/>
              <w:rPr>
                <w:rFonts w:ascii="Times New Roman" w:hAnsi="Times New Roman" w:cs="Times New Roman"/>
                <w:sz w:val="20"/>
                <w:szCs w:val="20"/>
              </w:rPr>
            </w:pPr>
            <w:r w:rsidRPr="002B5110">
              <w:rPr>
                <w:rFonts w:ascii="Times New Roman" w:hAnsi="Times New Roman" w:cs="Times New Roman"/>
                <w:sz w:val="20"/>
                <w:szCs w:val="20"/>
              </w:rPr>
              <w:t>Sherpa</w:t>
            </w:r>
            <w:r w:rsidRPr="002B5110">
              <w:rPr>
                <w:rFonts w:ascii="Times New Roman" w:hAnsi="Times New Roman" w:cs="Times New Roman"/>
                <w:spacing w:val="-3"/>
                <w:sz w:val="20"/>
                <w:szCs w:val="20"/>
              </w:rPr>
              <w:t xml:space="preserve"> </w:t>
            </w:r>
            <w:r w:rsidRPr="002B5110">
              <w:rPr>
                <w:rFonts w:ascii="Times New Roman" w:hAnsi="Times New Roman" w:cs="Times New Roman"/>
                <w:sz w:val="20"/>
                <w:szCs w:val="20"/>
              </w:rPr>
              <w:t>Gaon</w:t>
            </w:r>
          </w:p>
          <w:p w14:paraId="07A1414F" w14:textId="77777777" w:rsidR="002B5110" w:rsidRPr="002B5110" w:rsidRDefault="002B5110" w:rsidP="002B5110">
            <w:pPr>
              <w:pStyle w:val="NoSpacing"/>
              <w:jc w:val="center"/>
              <w:rPr>
                <w:rFonts w:ascii="Times New Roman" w:hAnsi="Times New Roman" w:cs="Times New Roman"/>
                <w:sz w:val="20"/>
                <w:szCs w:val="20"/>
              </w:rPr>
            </w:pPr>
          </w:p>
          <w:p w14:paraId="50533B54"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Phaparkheti</w:t>
            </w:r>
            <w:proofErr w:type="spellEnd"/>
          </w:p>
          <w:p w14:paraId="2417F83C" w14:textId="77777777" w:rsidR="002B5110" w:rsidRPr="002B5110" w:rsidRDefault="002B5110" w:rsidP="002B5110">
            <w:pPr>
              <w:pStyle w:val="NoSpacing"/>
              <w:jc w:val="center"/>
              <w:rPr>
                <w:rFonts w:ascii="Times New Roman" w:hAnsi="Times New Roman" w:cs="Times New Roman"/>
                <w:sz w:val="20"/>
                <w:szCs w:val="20"/>
              </w:rPr>
            </w:pPr>
          </w:p>
          <w:p w14:paraId="469ACCCB" w14:textId="77777777" w:rsidR="002B5110" w:rsidRPr="002B5110" w:rsidRDefault="002B5110" w:rsidP="002B5110">
            <w:pPr>
              <w:pStyle w:val="NoSpacing"/>
              <w:jc w:val="center"/>
              <w:rPr>
                <w:rFonts w:ascii="Times New Roman" w:hAnsi="Times New Roman" w:cs="Times New Roman"/>
                <w:sz w:val="20"/>
                <w:szCs w:val="20"/>
              </w:rPr>
            </w:pPr>
            <w:proofErr w:type="spellStart"/>
            <w:r w:rsidRPr="002B5110">
              <w:rPr>
                <w:rFonts w:ascii="Times New Roman" w:hAnsi="Times New Roman" w:cs="Times New Roman"/>
                <w:sz w:val="20"/>
                <w:szCs w:val="20"/>
              </w:rPr>
              <w:t>Ambiok</w:t>
            </w:r>
            <w:proofErr w:type="spellEnd"/>
            <w:r w:rsidRPr="002B5110">
              <w:rPr>
                <w:rFonts w:ascii="Times New Roman" w:hAnsi="Times New Roman" w:cs="Times New Roman"/>
                <w:spacing w:val="-4"/>
                <w:sz w:val="20"/>
                <w:szCs w:val="20"/>
              </w:rPr>
              <w:t xml:space="preserve"> </w:t>
            </w:r>
            <w:r w:rsidRPr="002B5110">
              <w:rPr>
                <w:rFonts w:ascii="Times New Roman" w:hAnsi="Times New Roman" w:cs="Times New Roman"/>
                <w:sz w:val="20"/>
                <w:szCs w:val="20"/>
              </w:rPr>
              <w:t>Busty</w:t>
            </w:r>
          </w:p>
        </w:tc>
      </w:tr>
    </w:tbl>
    <w:p w14:paraId="3179A3D0" w14:textId="77777777" w:rsidR="002B5110" w:rsidRPr="002B5110" w:rsidRDefault="002B5110" w:rsidP="002B5110">
      <w:pPr>
        <w:spacing w:line="360" w:lineRule="auto"/>
        <w:jc w:val="center"/>
        <w:rPr>
          <w:rFonts w:ascii="Times New Roman" w:hAnsi="Times New Roman" w:cs="Times New Roman"/>
          <w:color w:val="000000" w:themeColor="text1"/>
          <w:sz w:val="20"/>
          <w:szCs w:val="20"/>
        </w:rPr>
      </w:pPr>
    </w:p>
    <w:p w14:paraId="2F735CC9" w14:textId="77777777" w:rsidR="00E77FB5" w:rsidRPr="002B5110" w:rsidRDefault="00E77FB5" w:rsidP="002B5110">
      <w:pPr>
        <w:spacing w:line="360" w:lineRule="auto"/>
        <w:jc w:val="center"/>
        <w:rPr>
          <w:rFonts w:ascii="Times New Roman" w:hAnsi="Times New Roman" w:cs="Times New Roman"/>
          <w:color w:val="000000" w:themeColor="text1"/>
          <w:sz w:val="20"/>
          <w:szCs w:val="20"/>
        </w:rPr>
      </w:pPr>
    </w:p>
    <w:p w14:paraId="68A0BA0B" w14:textId="77777777" w:rsidR="00E77FB5" w:rsidRPr="002B5110" w:rsidRDefault="00E77FB5" w:rsidP="002B5110">
      <w:pPr>
        <w:spacing w:line="360" w:lineRule="auto"/>
        <w:jc w:val="center"/>
        <w:rPr>
          <w:rFonts w:ascii="Times New Roman" w:hAnsi="Times New Roman" w:cs="Times New Roman"/>
          <w:color w:val="000000" w:themeColor="text1"/>
          <w:sz w:val="20"/>
          <w:szCs w:val="20"/>
        </w:rPr>
      </w:pPr>
    </w:p>
    <w:p w14:paraId="2F66E708" w14:textId="77777777" w:rsidR="00E77FB5" w:rsidRPr="002B5110" w:rsidRDefault="00E77FB5" w:rsidP="002B5110">
      <w:pPr>
        <w:spacing w:line="360" w:lineRule="auto"/>
        <w:jc w:val="center"/>
        <w:rPr>
          <w:rFonts w:ascii="Times New Roman" w:hAnsi="Times New Roman" w:cs="Times New Roman"/>
          <w:color w:val="000000" w:themeColor="text1"/>
          <w:sz w:val="20"/>
          <w:szCs w:val="20"/>
        </w:rPr>
      </w:pPr>
    </w:p>
    <w:p w14:paraId="0C2EC569" w14:textId="77777777" w:rsidR="00E77FB5" w:rsidRPr="002B5110" w:rsidRDefault="00E77FB5" w:rsidP="002B5110">
      <w:pPr>
        <w:spacing w:line="360" w:lineRule="auto"/>
        <w:jc w:val="center"/>
        <w:rPr>
          <w:rFonts w:ascii="Times New Roman" w:hAnsi="Times New Roman" w:cs="Times New Roman"/>
          <w:color w:val="000000" w:themeColor="text1"/>
          <w:sz w:val="20"/>
          <w:szCs w:val="20"/>
        </w:rPr>
      </w:pPr>
    </w:p>
    <w:p w14:paraId="405BE297"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34FD5B2B"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58250C25"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303227C2"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286D9CC6"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54CD444F"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7D356A29"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193FE3AA"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7EDAF286"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2B415B56"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5EB54D4B"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743F4171" w14:textId="77777777" w:rsidR="00324416" w:rsidRDefault="00324416" w:rsidP="00946613">
      <w:pPr>
        <w:spacing w:line="360" w:lineRule="auto"/>
        <w:jc w:val="center"/>
        <w:rPr>
          <w:rFonts w:ascii="Times New Roman" w:hAnsi="Times New Roman" w:cs="Times New Roman"/>
          <w:b/>
          <w:bCs/>
          <w:color w:val="000000" w:themeColor="text1"/>
          <w:sz w:val="24"/>
          <w:szCs w:val="24"/>
        </w:rPr>
      </w:pPr>
    </w:p>
    <w:p w14:paraId="614338CB" w14:textId="77777777" w:rsidR="00076B11" w:rsidRDefault="00076B11" w:rsidP="00946613">
      <w:pPr>
        <w:spacing w:line="360" w:lineRule="auto"/>
        <w:jc w:val="center"/>
        <w:rPr>
          <w:rFonts w:ascii="Times New Roman" w:hAnsi="Times New Roman" w:cs="Times New Roman"/>
          <w:b/>
          <w:bCs/>
          <w:color w:val="000000" w:themeColor="text1"/>
          <w:sz w:val="24"/>
          <w:szCs w:val="24"/>
        </w:rPr>
      </w:pPr>
    </w:p>
    <w:p w14:paraId="2C9FD083" w14:textId="77777777" w:rsidR="00076B11" w:rsidRDefault="00076B11" w:rsidP="00946613">
      <w:pPr>
        <w:spacing w:line="360" w:lineRule="auto"/>
        <w:jc w:val="center"/>
        <w:rPr>
          <w:rFonts w:ascii="Times New Roman" w:hAnsi="Times New Roman" w:cs="Times New Roman"/>
          <w:b/>
          <w:bCs/>
          <w:color w:val="000000" w:themeColor="text1"/>
          <w:sz w:val="24"/>
          <w:szCs w:val="24"/>
        </w:rPr>
      </w:pPr>
    </w:p>
    <w:p w14:paraId="32C2A741" w14:textId="6AE6A048" w:rsidR="00E77FB5" w:rsidRPr="00946613" w:rsidRDefault="00946613" w:rsidP="00946613">
      <w:pPr>
        <w:spacing w:line="360" w:lineRule="auto"/>
        <w:jc w:val="center"/>
        <w:rPr>
          <w:rFonts w:ascii="Times New Roman" w:hAnsi="Times New Roman" w:cs="Times New Roman"/>
          <w:b/>
          <w:bCs/>
          <w:color w:val="000000" w:themeColor="text1"/>
          <w:sz w:val="24"/>
          <w:szCs w:val="24"/>
        </w:rPr>
      </w:pPr>
      <w:r w:rsidRPr="00946613">
        <w:rPr>
          <w:rFonts w:ascii="Times New Roman" w:hAnsi="Times New Roman" w:cs="Times New Roman"/>
          <w:b/>
          <w:bCs/>
          <w:color w:val="000000" w:themeColor="text1"/>
          <w:sz w:val="24"/>
          <w:szCs w:val="24"/>
        </w:rPr>
        <w:lastRenderedPageBreak/>
        <w:t>A Snapshot of Select Beneficiary Scheme in a few Blocks</w:t>
      </w:r>
    </w:p>
    <w:p w14:paraId="5CC9FA5C" w14:textId="77777777" w:rsidR="00324416" w:rsidRDefault="00324416" w:rsidP="00E77FB5">
      <w:pPr>
        <w:jc w:val="both"/>
        <w:rPr>
          <w:rFonts w:ascii="Times New Roman" w:hAnsi="Times New Roman" w:cs="Times New Roman"/>
          <w:b/>
          <w:sz w:val="24"/>
          <w:szCs w:val="24"/>
          <w:u w:val="single"/>
        </w:rPr>
      </w:pPr>
    </w:p>
    <w:p w14:paraId="50DBFA55" w14:textId="39BE8390" w:rsidR="00E77FB5" w:rsidRPr="00E77FB5" w:rsidRDefault="00E77FB5" w:rsidP="00E77FB5">
      <w:pPr>
        <w:jc w:val="both"/>
        <w:rPr>
          <w:rFonts w:ascii="Times New Roman" w:hAnsi="Times New Roman" w:cs="Times New Roman"/>
          <w:b/>
          <w:sz w:val="24"/>
          <w:szCs w:val="24"/>
          <w:u w:val="single"/>
        </w:rPr>
      </w:pPr>
      <w:proofErr w:type="spellStart"/>
      <w:r w:rsidRPr="00E77FB5">
        <w:rPr>
          <w:rFonts w:ascii="Times New Roman" w:hAnsi="Times New Roman" w:cs="Times New Roman"/>
          <w:b/>
          <w:sz w:val="24"/>
          <w:szCs w:val="24"/>
          <w:u w:val="single"/>
        </w:rPr>
        <w:t>Jorebunglow</w:t>
      </w:r>
      <w:proofErr w:type="spellEnd"/>
      <w:r w:rsidRPr="00E77FB5">
        <w:rPr>
          <w:rFonts w:ascii="Times New Roman" w:hAnsi="Times New Roman" w:cs="Times New Roman"/>
          <w:b/>
          <w:sz w:val="24"/>
          <w:szCs w:val="24"/>
          <w:u w:val="single"/>
        </w:rPr>
        <w:t xml:space="preserve"> </w:t>
      </w:r>
      <w:proofErr w:type="spellStart"/>
      <w:r w:rsidRPr="00E77FB5">
        <w:rPr>
          <w:rFonts w:ascii="Times New Roman" w:hAnsi="Times New Roman" w:cs="Times New Roman"/>
          <w:b/>
          <w:sz w:val="24"/>
          <w:szCs w:val="24"/>
          <w:u w:val="single"/>
        </w:rPr>
        <w:t>SukhiaPokhri</w:t>
      </w:r>
      <w:proofErr w:type="spellEnd"/>
    </w:p>
    <w:p w14:paraId="221F7A67" w14:textId="77777777" w:rsidR="00E77FB5" w:rsidRPr="00E77FB5" w:rsidRDefault="00E77FB5" w:rsidP="00E77FB5">
      <w:pPr>
        <w:jc w:val="both"/>
        <w:rPr>
          <w:rFonts w:ascii="Times New Roman" w:hAnsi="Times New Roman" w:cs="Times New Roman"/>
          <w:sz w:val="24"/>
          <w:szCs w:val="24"/>
        </w:rPr>
      </w:pPr>
      <w:proofErr w:type="spellStart"/>
      <w:r w:rsidRPr="00E77FB5">
        <w:rPr>
          <w:rFonts w:ascii="Times New Roman" w:hAnsi="Times New Roman" w:cs="Times New Roman"/>
          <w:sz w:val="24"/>
          <w:szCs w:val="24"/>
        </w:rPr>
        <w:t>Swachya</w:t>
      </w:r>
      <w:proofErr w:type="spellEnd"/>
      <w:r w:rsidRPr="00E77FB5">
        <w:rPr>
          <w:rFonts w:ascii="Times New Roman" w:hAnsi="Times New Roman" w:cs="Times New Roman"/>
          <w:sz w:val="24"/>
          <w:szCs w:val="24"/>
        </w:rPr>
        <w:t xml:space="preserve"> Bharat Abhiyan</w:t>
      </w:r>
    </w:p>
    <w:p w14:paraId="2CA78DFF" w14:textId="5CA9BFCB"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M</w:t>
      </w:r>
      <w:r w:rsidR="00324416">
        <w:rPr>
          <w:rFonts w:ascii="Times New Roman" w:hAnsi="Times New Roman" w:cs="Times New Roman"/>
          <w:sz w:val="24"/>
          <w:szCs w:val="24"/>
        </w:rPr>
        <w:t xml:space="preserve">ahatma </w:t>
      </w:r>
      <w:r w:rsidRPr="00E77FB5">
        <w:rPr>
          <w:rFonts w:ascii="Times New Roman" w:hAnsi="Times New Roman" w:cs="Times New Roman"/>
          <w:sz w:val="24"/>
          <w:szCs w:val="24"/>
        </w:rPr>
        <w:t>G</w:t>
      </w:r>
      <w:r w:rsidR="00324416">
        <w:rPr>
          <w:rFonts w:ascii="Times New Roman" w:hAnsi="Times New Roman" w:cs="Times New Roman"/>
          <w:sz w:val="24"/>
          <w:szCs w:val="24"/>
        </w:rPr>
        <w:t xml:space="preserve">andhi National </w:t>
      </w:r>
      <w:r w:rsidR="00324416" w:rsidRPr="00E77FB5">
        <w:rPr>
          <w:rFonts w:ascii="Times New Roman" w:hAnsi="Times New Roman" w:cs="Times New Roman"/>
          <w:sz w:val="24"/>
          <w:szCs w:val="24"/>
        </w:rPr>
        <w:t>R</w:t>
      </w:r>
      <w:r w:rsidR="00324416">
        <w:rPr>
          <w:rFonts w:ascii="Times New Roman" w:hAnsi="Times New Roman" w:cs="Times New Roman"/>
          <w:sz w:val="24"/>
          <w:szCs w:val="24"/>
        </w:rPr>
        <w:t xml:space="preserve">ural Employment Guarantee </w:t>
      </w:r>
      <w:r w:rsidRPr="00E77FB5">
        <w:rPr>
          <w:rFonts w:ascii="Times New Roman" w:hAnsi="Times New Roman" w:cs="Times New Roman"/>
          <w:sz w:val="24"/>
          <w:szCs w:val="24"/>
        </w:rPr>
        <w:t>A</w:t>
      </w:r>
      <w:r w:rsidR="00324416">
        <w:rPr>
          <w:rFonts w:ascii="Times New Roman" w:hAnsi="Times New Roman" w:cs="Times New Roman"/>
          <w:sz w:val="24"/>
          <w:szCs w:val="24"/>
        </w:rPr>
        <w:t>ct</w:t>
      </w:r>
      <w:r w:rsidRPr="00E77FB5">
        <w:rPr>
          <w:rFonts w:ascii="Times New Roman" w:hAnsi="Times New Roman" w:cs="Times New Roman"/>
          <w:sz w:val="24"/>
          <w:szCs w:val="24"/>
        </w:rPr>
        <w:t xml:space="preserve"> </w:t>
      </w:r>
      <w:r w:rsidR="00324416">
        <w:rPr>
          <w:rFonts w:ascii="Times New Roman" w:hAnsi="Times New Roman" w:cs="Times New Roman"/>
          <w:sz w:val="24"/>
          <w:szCs w:val="24"/>
        </w:rPr>
        <w:t>(MGNREGA)</w:t>
      </w:r>
    </w:p>
    <w:p w14:paraId="049BF70D" w14:textId="6D0297A7"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 xml:space="preserve">Jawahar Gram </w:t>
      </w:r>
      <w:proofErr w:type="spellStart"/>
      <w:r w:rsidRPr="00E77FB5">
        <w:rPr>
          <w:rFonts w:ascii="Times New Roman" w:hAnsi="Times New Roman" w:cs="Times New Roman"/>
          <w:sz w:val="24"/>
          <w:szCs w:val="24"/>
        </w:rPr>
        <w:t>Samridhi</w:t>
      </w:r>
      <w:proofErr w:type="spellEnd"/>
      <w:r w:rsidRPr="00E77FB5">
        <w:rPr>
          <w:rFonts w:ascii="Times New Roman" w:hAnsi="Times New Roman" w:cs="Times New Roman"/>
          <w:sz w:val="24"/>
          <w:szCs w:val="24"/>
        </w:rPr>
        <w:t xml:space="preserve"> </w:t>
      </w:r>
      <w:proofErr w:type="spellStart"/>
      <w:r w:rsidRPr="00E77FB5">
        <w:rPr>
          <w:rFonts w:ascii="Times New Roman" w:hAnsi="Times New Roman" w:cs="Times New Roman"/>
          <w:sz w:val="24"/>
          <w:szCs w:val="24"/>
        </w:rPr>
        <w:t>Yojna</w:t>
      </w:r>
      <w:proofErr w:type="spellEnd"/>
      <w:r w:rsidRPr="00E77FB5">
        <w:rPr>
          <w:rFonts w:ascii="Times New Roman" w:hAnsi="Times New Roman" w:cs="Times New Roman"/>
          <w:sz w:val="24"/>
          <w:szCs w:val="24"/>
        </w:rPr>
        <w:t xml:space="preserve"> </w:t>
      </w:r>
      <w:r w:rsidR="00324416">
        <w:rPr>
          <w:rFonts w:ascii="Times New Roman" w:hAnsi="Times New Roman" w:cs="Times New Roman"/>
          <w:sz w:val="24"/>
          <w:szCs w:val="24"/>
        </w:rPr>
        <w:t>(</w:t>
      </w:r>
      <w:r w:rsidR="00324416" w:rsidRPr="00E77FB5">
        <w:rPr>
          <w:rFonts w:ascii="Times New Roman" w:hAnsi="Times New Roman" w:cs="Times New Roman"/>
          <w:sz w:val="24"/>
          <w:szCs w:val="24"/>
        </w:rPr>
        <w:t>JGSY</w:t>
      </w:r>
      <w:r w:rsidR="00324416">
        <w:rPr>
          <w:rFonts w:ascii="Times New Roman" w:hAnsi="Times New Roman" w:cs="Times New Roman"/>
          <w:sz w:val="24"/>
          <w:szCs w:val="24"/>
        </w:rPr>
        <w:t xml:space="preserve">) and </w:t>
      </w:r>
      <w:r w:rsidRPr="00E77FB5">
        <w:rPr>
          <w:rFonts w:ascii="Times New Roman" w:hAnsi="Times New Roman" w:cs="Times New Roman"/>
          <w:sz w:val="24"/>
          <w:szCs w:val="24"/>
        </w:rPr>
        <w:t xml:space="preserve">Jawar Rozgar </w:t>
      </w:r>
      <w:proofErr w:type="spellStart"/>
      <w:r w:rsidRPr="00E77FB5">
        <w:rPr>
          <w:rFonts w:ascii="Times New Roman" w:hAnsi="Times New Roman" w:cs="Times New Roman"/>
          <w:sz w:val="24"/>
          <w:szCs w:val="24"/>
        </w:rPr>
        <w:t>Yojna</w:t>
      </w:r>
      <w:proofErr w:type="spellEnd"/>
      <w:r w:rsidR="00324416">
        <w:rPr>
          <w:rFonts w:ascii="Times New Roman" w:hAnsi="Times New Roman" w:cs="Times New Roman"/>
          <w:sz w:val="24"/>
          <w:szCs w:val="24"/>
        </w:rPr>
        <w:t xml:space="preserve"> (JRY)</w:t>
      </w:r>
      <w:r w:rsidRPr="00E77FB5">
        <w:rPr>
          <w:rFonts w:ascii="Times New Roman" w:hAnsi="Times New Roman" w:cs="Times New Roman"/>
          <w:sz w:val="24"/>
          <w:szCs w:val="24"/>
        </w:rPr>
        <w:t xml:space="preserve"> (</w:t>
      </w:r>
      <w:r w:rsidR="00324416">
        <w:rPr>
          <w:rFonts w:ascii="Times New Roman" w:hAnsi="Times New Roman" w:cs="Times New Roman"/>
          <w:sz w:val="24"/>
          <w:szCs w:val="24"/>
        </w:rPr>
        <w:t>existed earlier</w:t>
      </w:r>
      <w:r w:rsidRPr="00E77FB5">
        <w:rPr>
          <w:rFonts w:ascii="Times New Roman" w:hAnsi="Times New Roman" w:cs="Times New Roman"/>
          <w:sz w:val="24"/>
          <w:szCs w:val="24"/>
        </w:rPr>
        <w:t xml:space="preserve"> when there was a full</w:t>
      </w:r>
      <w:r w:rsidR="00FB265B">
        <w:rPr>
          <w:rFonts w:ascii="Times New Roman" w:hAnsi="Times New Roman" w:cs="Times New Roman"/>
          <w:sz w:val="24"/>
          <w:szCs w:val="24"/>
        </w:rPr>
        <w:t>-</w:t>
      </w:r>
      <w:r w:rsidRPr="00E77FB5">
        <w:rPr>
          <w:rFonts w:ascii="Times New Roman" w:hAnsi="Times New Roman" w:cs="Times New Roman"/>
          <w:sz w:val="24"/>
          <w:szCs w:val="24"/>
        </w:rPr>
        <w:t>fledged panchayat in the hills</w:t>
      </w:r>
      <w:r w:rsidR="00324416">
        <w:rPr>
          <w:rFonts w:ascii="Times New Roman" w:hAnsi="Times New Roman" w:cs="Times New Roman"/>
          <w:sz w:val="24"/>
          <w:szCs w:val="24"/>
        </w:rPr>
        <w:t>)</w:t>
      </w:r>
      <w:r w:rsidRPr="00E77FB5">
        <w:rPr>
          <w:rFonts w:ascii="Times New Roman" w:hAnsi="Times New Roman" w:cs="Times New Roman"/>
          <w:sz w:val="24"/>
          <w:szCs w:val="24"/>
        </w:rPr>
        <w:t xml:space="preserve"> </w:t>
      </w:r>
    </w:p>
    <w:p w14:paraId="6E615FFF" w14:textId="60C4B3AA"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 xml:space="preserve">Other schemes: </w:t>
      </w:r>
      <w:r w:rsidR="00324416">
        <w:rPr>
          <w:rFonts w:ascii="Times New Roman" w:hAnsi="Times New Roman" w:cs="Times New Roman"/>
          <w:sz w:val="24"/>
          <w:szCs w:val="24"/>
        </w:rPr>
        <w:t>O</w:t>
      </w:r>
      <w:r w:rsidRPr="00E77FB5">
        <w:rPr>
          <w:rFonts w:ascii="Times New Roman" w:hAnsi="Times New Roman" w:cs="Times New Roman"/>
          <w:sz w:val="24"/>
          <w:szCs w:val="24"/>
        </w:rPr>
        <w:t xml:space="preserve">ld </w:t>
      </w:r>
      <w:r w:rsidR="00324416">
        <w:rPr>
          <w:rFonts w:ascii="Times New Roman" w:hAnsi="Times New Roman" w:cs="Times New Roman"/>
          <w:sz w:val="24"/>
          <w:szCs w:val="24"/>
        </w:rPr>
        <w:t>A</w:t>
      </w:r>
      <w:r w:rsidRPr="00E77FB5">
        <w:rPr>
          <w:rFonts w:ascii="Times New Roman" w:hAnsi="Times New Roman" w:cs="Times New Roman"/>
          <w:sz w:val="24"/>
          <w:szCs w:val="24"/>
        </w:rPr>
        <w:t xml:space="preserve">ge </w:t>
      </w:r>
      <w:r w:rsidR="00324416">
        <w:rPr>
          <w:rFonts w:ascii="Times New Roman" w:hAnsi="Times New Roman" w:cs="Times New Roman"/>
          <w:sz w:val="24"/>
          <w:szCs w:val="24"/>
        </w:rPr>
        <w:t>P</w:t>
      </w:r>
      <w:r w:rsidRPr="00E77FB5">
        <w:rPr>
          <w:rFonts w:ascii="Times New Roman" w:hAnsi="Times New Roman" w:cs="Times New Roman"/>
          <w:sz w:val="24"/>
          <w:szCs w:val="24"/>
        </w:rPr>
        <w:t xml:space="preserve">ensions, </w:t>
      </w:r>
      <w:r w:rsidR="00324416">
        <w:rPr>
          <w:rFonts w:ascii="Times New Roman" w:hAnsi="Times New Roman" w:cs="Times New Roman"/>
          <w:sz w:val="24"/>
          <w:szCs w:val="24"/>
        </w:rPr>
        <w:t>W</w:t>
      </w:r>
      <w:r w:rsidRPr="00E77FB5">
        <w:rPr>
          <w:rFonts w:ascii="Times New Roman" w:hAnsi="Times New Roman" w:cs="Times New Roman"/>
          <w:sz w:val="24"/>
          <w:szCs w:val="24"/>
        </w:rPr>
        <w:t xml:space="preserve">idow </w:t>
      </w:r>
      <w:r w:rsidR="00324416">
        <w:rPr>
          <w:rFonts w:ascii="Times New Roman" w:hAnsi="Times New Roman" w:cs="Times New Roman"/>
          <w:sz w:val="24"/>
          <w:szCs w:val="24"/>
        </w:rPr>
        <w:t>P</w:t>
      </w:r>
      <w:r w:rsidRPr="00E77FB5">
        <w:rPr>
          <w:rFonts w:ascii="Times New Roman" w:hAnsi="Times New Roman" w:cs="Times New Roman"/>
          <w:sz w:val="24"/>
          <w:szCs w:val="24"/>
        </w:rPr>
        <w:t xml:space="preserve">ensions, </w:t>
      </w:r>
      <w:r w:rsidR="00324416">
        <w:rPr>
          <w:rFonts w:ascii="Times New Roman" w:hAnsi="Times New Roman" w:cs="Times New Roman"/>
          <w:sz w:val="24"/>
          <w:szCs w:val="24"/>
        </w:rPr>
        <w:t>D</w:t>
      </w:r>
      <w:r w:rsidRPr="00E77FB5">
        <w:rPr>
          <w:rFonts w:ascii="Times New Roman" w:hAnsi="Times New Roman" w:cs="Times New Roman"/>
          <w:sz w:val="24"/>
          <w:szCs w:val="24"/>
        </w:rPr>
        <w:t xml:space="preserve">isability </w:t>
      </w:r>
      <w:r w:rsidR="00324416">
        <w:rPr>
          <w:rFonts w:ascii="Times New Roman" w:hAnsi="Times New Roman" w:cs="Times New Roman"/>
          <w:sz w:val="24"/>
          <w:szCs w:val="24"/>
        </w:rPr>
        <w:t>P</w:t>
      </w:r>
      <w:r w:rsidRPr="00E77FB5">
        <w:rPr>
          <w:rFonts w:ascii="Times New Roman" w:hAnsi="Times New Roman" w:cs="Times New Roman"/>
          <w:sz w:val="24"/>
          <w:szCs w:val="24"/>
        </w:rPr>
        <w:t xml:space="preserve">ensions (these are there in every </w:t>
      </w:r>
      <w:r w:rsidR="00FB265B" w:rsidRPr="00E77FB5">
        <w:rPr>
          <w:rFonts w:ascii="Times New Roman" w:hAnsi="Times New Roman" w:cs="Times New Roman"/>
          <w:sz w:val="24"/>
          <w:szCs w:val="24"/>
        </w:rPr>
        <w:t>block</w:t>
      </w:r>
      <w:r w:rsidR="00324416">
        <w:rPr>
          <w:rFonts w:ascii="Times New Roman" w:hAnsi="Times New Roman" w:cs="Times New Roman"/>
          <w:sz w:val="24"/>
          <w:szCs w:val="24"/>
        </w:rPr>
        <w:t xml:space="preserve"> but their existence appeared to be much lesser than the plain areas of the state)</w:t>
      </w:r>
      <w:r w:rsidRPr="00E77FB5">
        <w:rPr>
          <w:rFonts w:ascii="Times New Roman" w:hAnsi="Times New Roman" w:cs="Times New Roman"/>
          <w:sz w:val="24"/>
          <w:szCs w:val="24"/>
        </w:rPr>
        <w:t xml:space="preserve"> </w:t>
      </w:r>
    </w:p>
    <w:p w14:paraId="28ACB545" w14:textId="77777777" w:rsidR="00E77FB5" w:rsidRPr="00E77FB5" w:rsidRDefault="00E77FB5" w:rsidP="00E77FB5">
      <w:pPr>
        <w:jc w:val="both"/>
        <w:rPr>
          <w:rFonts w:ascii="Times New Roman" w:hAnsi="Times New Roman" w:cs="Times New Roman"/>
          <w:sz w:val="24"/>
          <w:szCs w:val="24"/>
        </w:rPr>
      </w:pPr>
    </w:p>
    <w:p w14:paraId="04B2E6D2" w14:textId="77777777" w:rsidR="00E77FB5" w:rsidRPr="00E77FB5" w:rsidRDefault="00E77FB5" w:rsidP="00E77FB5">
      <w:pPr>
        <w:jc w:val="both"/>
        <w:rPr>
          <w:rFonts w:ascii="Times New Roman" w:hAnsi="Times New Roman" w:cs="Times New Roman"/>
          <w:b/>
          <w:sz w:val="24"/>
          <w:szCs w:val="24"/>
        </w:rPr>
      </w:pPr>
      <w:proofErr w:type="spellStart"/>
      <w:r w:rsidRPr="00E77FB5">
        <w:rPr>
          <w:rFonts w:ascii="Times New Roman" w:hAnsi="Times New Roman" w:cs="Times New Roman"/>
          <w:b/>
          <w:sz w:val="24"/>
          <w:szCs w:val="24"/>
        </w:rPr>
        <w:t>Mirik</w:t>
      </w:r>
      <w:proofErr w:type="spellEnd"/>
      <w:r w:rsidRPr="00E77FB5">
        <w:rPr>
          <w:rFonts w:ascii="Times New Roman" w:hAnsi="Times New Roman" w:cs="Times New Roman"/>
          <w:b/>
          <w:sz w:val="24"/>
          <w:szCs w:val="24"/>
        </w:rPr>
        <w:t xml:space="preserve"> Block: </w:t>
      </w:r>
    </w:p>
    <w:p w14:paraId="5E4DB617" w14:textId="77777777"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MGNREGA</w:t>
      </w:r>
    </w:p>
    <w:p w14:paraId="664F8C36" w14:textId="03097C00" w:rsidR="00E77FB5" w:rsidRPr="00E77FB5" w:rsidRDefault="00B33535" w:rsidP="00E77FB5">
      <w:pPr>
        <w:jc w:val="both"/>
        <w:rPr>
          <w:rFonts w:ascii="Times New Roman" w:hAnsi="Times New Roman" w:cs="Times New Roman"/>
          <w:sz w:val="24"/>
          <w:szCs w:val="24"/>
        </w:rPr>
      </w:pPr>
      <w:r>
        <w:rPr>
          <w:rFonts w:ascii="Times New Roman" w:hAnsi="Times New Roman" w:cs="Times New Roman"/>
          <w:sz w:val="24"/>
          <w:szCs w:val="24"/>
        </w:rPr>
        <w:t xml:space="preserve">Prime Minister </w:t>
      </w:r>
      <w:proofErr w:type="spellStart"/>
      <w:r>
        <w:rPr>
          <w:rFonts w:ascii="Times New Roman" w:hAnsi="Times New Roman" w:cs="Times New Roman"/>
          <w:sz w:val="24"/>
          <w:szCs w:val="24"/>
        </w:rPr>
        <w:t>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Yojna</w:t>
      </w:r>
      <w:proofErr w:type="spellEnd"/>
      <w:r>
        <w:rPr>
          <w:rFonts w:ascii="Times New Roman" w:hAnsi="Times New Roman" w:cs="Times New Roman"/>
          <w:sz w:val="24"/>
          <w:szCs w:val="24"/>
        </w:rPr>
        <w:t xml:space="preserve"> (</w:t>
      </w:r>
      <w:r w:rsidR="00E77FB5" w:rsidRPr="00E77FB5">
        <w:rPr>
          <w:rFonts w:ascii="Times New Roman" w:hAnsi="Times New Roman" w:cs="Times New Roman"/>
          <w:sz w:val="24"/>
          <w:szCs w:val="24"/>
        </w:rPr>
        <w:t>PMAY</w:t>
      </w:r>
      <w:r>
        <w:rPr>
          <w:rFonts w:ascii="Times New Roman" w:hAnsi="Times New Roman" w:cs="Times New Roman"/>
          <w:sz w:val="24"/>
          <w:szCs w:val="24"/>
        </w:rPr>
        <w:t xml:space="preserve">) </w:t>
      </w:r>
    </w:p>
    <w:p w14:paraId="14C2D720" w14:textId="1CAB6759"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 xml:space="preserve">National Old </w:t>
      </w:r>
      <w:r w:rsidR="00B33535">
        <w:rPr>
          <w:rFonts w:ascii="Times New Roman" w:hAnsi="Times New Roman" w:cs="Times New Roman"/>
          <w:sz w:val="24"/>
          <w:szCs w:val="24"/>
        </w:rPr>
        <w:t xml:space="preserve">Age </w:t>
      </w:r>
      <w:r w:rsidRPr="00E77FB5">
        <w:rPr>
          <w:rFonts w:ascii="Times New Roman" w:hAnsi="Times New Roman" w:cs="Times New Roman"/>
          <w:sz w:val="24"/>
          <w:szCs w:val="24"/>
        </w:rPr>
        <w:t>Pension Scheme</w:t>
      </w:r>
    </w:p>
    <w:p w14:paraId="11C3A27F" w14:textId="77777777"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Indira Gandhi National Widow Pension Schemes</w:t>
      </w:r>
    </w:p>
    <w:p w14:paraId="193D9AA3" w14:textId="387630C9"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Pradhan Mantri G</w:t>
      </w:r>
      <w:r w:rsidR="00B33535">
        <w:rPr>
          <w:rFonts w:ascii="Times New Roman" w:hAnsi="Times New Roman" w:cs="Times New Roman"/>
          <w:sz w:val="24"/>
          <w:szCs w:val="24"/>
        </w:rPr>
        <w:t>r</w:t>
      </w:r>
      <w:r w:rsidRPr="00E77FB5">
        <w:rPr>
          <w:rFonts w:ascii="Times New Roman" w:hAnsi="Times New Roman" w:cs="Times New Roman"/>
          <w:sz w:val="24"/>
          <w:szCs w:val="24"/>
        </w:rPr>
        <w:t xml:space="preserve">am </w:t>
      </w:r>
      <w:proofErr w:type="spellStart"/>
      <w:r w:rsidRPr="00E77FB5">
        <w:rPr>
          <w:rFonts w:ascii="Times New Roman" w:hAnsi="Times New Roman" w:cs="Times New Roman"/>
          <w:sz w:val="24"/>
          <w:szCs w:val="24"/>
        </w:rPr>
        <w:t>Sarak</w:t>
      </w:r>
      <w:proofErr w:type="spellEnd"/>
      <w:r w:rsidRPr="00E77FB5">
        <w:rPr>
          <w:rFonts w:ascii="Times New Roman" w:hAnsi="Times New Roman" w:cs="Times New Roman"/>
          <w:sz w:val="24"/>
          <w:szCs w:val="24"/>
        </w:rPr>
        <w:t xml:space="preserve"> </w:t>
      </w:r>
      <w:proofErr w:type="spellStart"/>
      <w:r w:rsidRPr="00E77FB5">
        <w:rPr>
          <w:rFonts w:ascii="Times New Roman" w:hAnsi="Times New Roman" w:cs="Times New Roman"/>
          <w:sz w:val="24"/>
          <w:szCs w:val="24"/>
        </w:rPr>
        <w:t>Yojna</w:t>
      </w:r>
      <w:proofErr w:type="spellEnd"/>
    </w:p>
    <w:p w14:paraId="6B62110A" w14:textId="450C2C82" w:rsidR="00E77FB5" w:rsidRPr="00E77FB5" w:rsidRDefault="00E77FB5" w:rsidP="00E77FB5">
      <w:pPr>
        <w:jc w:val="both"/>
        <w:rPr>
          <w:rFonts w:ascii="Times New Roman" w:hAnsi="Times New Roman" w:cs="Times New Roman"/>
          <w:sz w:val="24"/>
          <w:szCs w:val="24"/>
        </w:rPr>
      </w:pPr>
      <w:proofErr w:type="spellStart"/>
      <w:r w:rsidRPr="00E77FB5">
        <w:rPr>
          <w:rFonts w:ascii="Times New Roman" w:hAnsi="Times New Roman" w:cs="Times New Roman"/>
          <w:sz w:val="24"/>
          <w:szCs w:val="24"/>
        </w:rPr>
        <w:t>Gitanjalee</w:t>
      </w:r>
      <w:proofErr w:type="spellEnd"/>
      <w:r w:rsidRPr="00E77FB5">
        <w:rPr>
          <w:rFonts w:ascii="Times New Roman" w:hAnsi="Times New Roman" w:cs="Times New Roman"/>
          <w:sz w:val="24"/>
          <w:szCs w:val="24"/>
        </w:rPr>
        <w:t xml:space="preserve"> </w:t>
      </w:r>
      <w:r w:rsidR="00B33535">
        <w:rPr>
          <w:rFonts w:ascii="Times New Roman" w:hAnsi="Times New Roman" w:cs="Times New Roman"/>
          <w:sz w:val="24"/>
          <w:szCs w:val="24"/>
        </w:rPr>
        <w:t>H</w:t>
      </w:r>
      <w:r w:rsidRPr="00E77FB5">
        <w:rPr>
          <w:rFonts w:ascii="Times New Roman" w:hAnsi="Times New Roman" w:cs="Times New Roman"/>
          <w:sz w:val="24"/>
          <w:szCs w:val="24"/>
        </w:rPr>
        <w:t xml:space="preserve">ousing </w:t>
      </w:r>
      <w:r w:rsidR="00B33535">
        <w:rPr>
          <w:rFonts w:ascii="Times New Roman" w:hAnsi="Times New Roman" w:cs="Times New Roman"/>
          <w:sz w:val="24"/>
          <w:szCs w:val="24"/>
        </w:rPr>
        <w:t>S</w:t>
      </w:r>
      <w:r w:rsidRPr="00E77FB5">
        <w:rPr>
          <w:rFonts w:ascii="Times New Roman" w:hAnsi="Times New Roman" w:cs="Times New Roman"/>
          <w:sz w:val="24"/>
          <w:szCs w:val="24"/>
        </w:rPr>
        <w:t>cheme</w:t>
      </w:r>
    </w:p>
    <w:p w14:paraId="2C34A4D2" w14:textId="4511DE7E"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However</w:t>
      </w:r>
      <w:r w:rsidR="006C21C3">
        <w:rPr>
          <w:rFonts w:ascii="Times New Roman" w:hAnsi="Times New Roman" w:cs="Times New Roman"/>
          <w:sz w:val="24"/>
          <w:szCs w:val="24"/>
        </w:rPr>
        <w:t>,</w:t>
      </w:r>
      <w:r w:rsidRPr="00E77FB5">
        <w:rPr>
          <w:rFonts w:ascii="Times New Roman" w:hAnsi="Times New Roman" w:cs="Times New Roman"/>
          <w:sz w:val="24"/>
          <w:szCs w:val="24"/>
        </w:rPr>
        <w:t xml:space="preserve"> </w:t>
      </w:r>
      <w:r w:rsidR="00B33535">
        <w:rPr>
          <w:rFonts w:ascii="Times New Roman" w:hAnsi="Times New Roman" w:cs="Times New Roman"/>
          <w:sz w:val="24"/>
          <w:szCs w:val="24"/>
        </w:rPr>
        <w:t xml:space="preserve">it was a common observation that the rural </w:t>
      </w:r>
      <w:r w:rsidRPr="00E77FB5">
        <w:rPr>
          <w:rFonts w:ascii="Times New Roman" w:hAnsi="Times New Roman" w:cs="Times New Roman"/>
          <w:sz w:val="24"/>
          <w:szCs w:val="24"/>
        </w:rPr>
        <w:t xml:space="preserve">people are unaware of various </w:t>
      </w:r>
      <w:r w:rsidR="00395462">
        <w:rPr>
          <w:rFonts w:ascii="Times New Roman" w:hAnsi="Times New Roman" w:cs="Times New Roman"/>
          <w:sz w:val="24"/>
          <w:szCs w:val="24"/>
        </w:rPr>
        <w:t xml:space="preserve">beneficiary </w:t>
      </w:r>
      <w:r w:rsidRPr="00E77FB5">
        <w:rPr>
          <w:rFonts w:ascii="Times New Roman" w:hAnsi="Times New Roman" w:cs="Times New Roman"/>
          <w:sz w:val="24"/>
          <w:szCs w:val="24"/>
        </w:rPr>
        <w:t>policies</w:t>
      </w:r>
      <w:r w:rsidR="00395462">
        <w:rPr>
          <w:rFonts w:ascii="Times New Roman" w:hAnsi="Times New Roman" w:cs="Times New Roman"/>
          <w:sz w:val="24"/>
          <w:szCs w:val="24"/>
        </w:rPr>
        <w:t>/schemes</w:t>
      </w:r>
      <w:r w:rsidRPr="00E77FB5">
        <w:rPr>
          <w:rFonts w:ascii="Times New Roman" w:hAnsi="Times New Roman" w:cs="Times New Roman"/>
          <w:sz w:val="24"/>
          <w:szCs w:val="24"/>
        </w:rPr>
        <w:t xml:space="preserve"> that the Government has initiated</w:t>
      </w:r>
      <w:r w:rsidR="00395462">
        <w:rPr>
          <w:rFonts w:ascii="Times New Roman" w:hAnsi="Times New Roman" w:cs="Times New Roman"/>
          <w:sz w:val="24"/>
          <w:szCs w:val="24"/>
        </w:rPr>
        <w:t>.</w:t>
      </w:r>
      <w:r w:rsidRPr="00E77FB5">
        <w:rPr>
          <w:rFonts w:ascii="Times New Roman" w:hAnsi="Times New Roman" w:cs="Times New Roman"/>
          <w:sz w:val="24"/>
          <w:szCs w:val="24"/>
        </w:rPr>
        <w:t xml:space="preserve"> </w:t>
      </w:r>
      <w:r w:rsidR="00395462">
        <w:rPr>
          <w:rFonts w:ascii="Times New Roman" w:hAnsi="Times New Roman" w:cs="Times New Roman"/>
          <w:sz w:val="24"/>
          <w:szCs w:val="24"/>
        </w:rPr>
        <w:t>B</w:t>
      </w:r>
      <w:r w:rsidRPr="00E77FB5">
        <w:rPr>
          <w:rFonts w:ascii="Times New Roman" w:hAnsi="Times New Roman" w:cs="Times New Roman"/>
          <w:sz w:val="24"/>
          <w:szCs w:val="24"/>
        </w:rPr>
        <w:t xml:space="preserve">esides, the document </w:t>
      </w:r>
      <w:r w:rsidR="00395462">
        <w:rPr>
          <w:rFonts w:ascii="Times New Roman" w:hAnsi="Times New Roman" w:cs="Times New Roman"/>
          <w:sz w:val="24"/>
          <w:szCs w:val="24"/>
        </w:rPr>
        <w:t xml:space="preserve">and their verification related </w:t>
      </w:r>
      <w:r w:rsidRPr="00E77FB5">
        <w:rPr>
          <w:rFonts w:ascii="Times New Roman" w:hAnsi="Times New Roman" w:cs="Times New Roman"/>
          <w:sz w:val="24"/>
          <w:szCs w:val="24"/>
        </w:rPr>
        <w:t>work</w:t>
      </w:r>
      <w:r w:rsidR="00395462">
        <w:rPr>
          <w:rFonts w:ascii="Times New Roman" w:hAnsi="Times New Roman" w:cs="Times New Roman"/>
          <w:sz w:val="24"/>
          <w:szCs w:val="24"/>
        </w:rPr>
        <w:t xml:space="preserve"> appears to be a depressor. The villagers stated that they always faced trouble as they are located </w:t>
      </w:r>
      <w:r w:rsidRPr="00E77FB5">
        <w:rPr>
          <w:rFonts w:ascii="Times New Roman" w:hAnsi="Times New Roman" w:cs="Times New Roman"/>
          <w:sz w:val="24"/>
          <w:szCs w:val="24"/>
        </w:rPr>
        <w:t xml:space="preserve">in </w:t>
      </w:r>
      <w:r w:rsidR="006C21C3" w:rsidRPr="00E77FB5">
        <w:rPr>
          <w:rFonts w:ascii="Times New Roman" w:hAnsi="Times New Roman" w:cs="Times New Roman"/>
          <w:sz w:val="24"/>
          <w:szCs w:val="24"/>
        </w:rPr>
        <w:t>faraway</w:t>
      </w:r>
      <w:r w:rsidRPr="00E77FB5">
        <w:rPr>
          <w:rFonts w:ascii="Times New Roman" w:hAnsi="Times New Roman" w:cs="Times New Roman"/>
          <w:sz w:val="24"/>
          <w:szCs w:val="24"/>
        </w:rPr>
        <w:t xml:space="preserve"> villages and </w:t>
      </w:r>
      <w:r w:rsidR="00395462">
        <w:rPr>
          <w:rFonts w:ascii="Times New Roman" w:hAnsi="Times New Roman" w:cs="Times New Roman"/>
          <w:sz w:val="24"/>
          <w:szCs w:val="24"/>
        </w:rPr>
        <w:t xml:space="preserve">visiting the </w:t>
      </w:r>
      <w:r w:rsidRPr="00E77FB5">
        <w:rPr>
          <w:rFonts w:ascii="Times New Roman" w:hAnsi="Times New Roman" w:cs="Times New Roman"/>
          <w:sz w:val="24"/>
          <w:szCs w:val="24"/>
        </w:rPr>
        <w:t>GP office to complete the</w:t>
      </w:r>
      <w:r w:rsidR="00395462">
        <w:rPr>
          <w:rFonts w:ascii="Times New Roman" w:hAnsi="Times New Roman" w:cs="Times New Roman"/>
          <w:sz w:val="24"/>
          <w:szCs w:val="24"/>
        </w:rPr>
        <w:t xml:space="preserve">se formalities of </w:t>
      </w:r>
      <w:r w:rsidRPr="00E77FB5">
        <w:rPr>
          <w:rFonts w:ascii="Times New Roman" w:hAnsi="Times New Roman" w:cs="Times New Roman"/>
          <w:sz w:val="24"/>
          <w:szCs w:val="24"/>
        </w:rPr>
        <w:t>paper work</w:t>
      </w:r>
      <w:r w:rsidR="00395462">
        <w:rPr>
          <w:rFonts w:ascii="Times New Roman" w:hAnsi="Times New Roman" w:cs="Times New Roman"/>
          <w:sz w:val="24"/>
          <w:szCs w:val="24"/>
        </w:rPr>
        <w:t>,</w:t>
      </w:r>
      <w:r w:rsidRPr="00E77FB5">
        <w:rPr>
          <w:rFonts w:ascii="Times New Roman" w:hAnsi="Times New Roman" w:cs="Times New Roman"/>
          <w:sz w:val="24"/>
          <w:szCs w:val="24"/>
        </w:rPr>
        <w:t xml:space="preserve"> a difficult and daunting task. </w:t>
      </w:r>
    </w:p>
    <w:p w14:paraId="7AA3CD40" w14:textId="11D22031"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 xml:space="preserve">According to Sharan Rai, in the </w:t>
      </w:r>
      <w:proofErr w:type="spellStart"/>
      <w:r w:rsidRPr="00E77FB5">
        <w:rPr>
          <w:rFonts w:ascii="Times New Roman" w:hAnsi="Times New Roman" w:cs="Times New Roman"/>
          <w:sz w:val="24"/>
          <w:szCs w:val="24"/>
        </w:rPr>
        <w:t>Soureni</w:t>
      </w:r>
      <w:proofErr w:type="spellEnd"/>
      <w:r w:rsidRPr="00E77FB5">
        <w:rPr>
          <w:rFonts w:ascii="Times New Roman" w:hAnsi="Times New Roman" w:cs="Times New Roman"/>
          <w:sz w:val="24"/>
          <w:szCs w:val="24"/>
        </w:rPr>
        <w:t xml:space="preserve"> Tea Estate, the Labour Welfare Board used to give stipends to tea workers' children to help their schooling, but now all funding for health care and education has been cut off. The workers are </w:t>
      </w:r>
      <w:r w:rsidR="00395462">
        <w:rPr>
          <w:rFonts w:ascii="Times New Roman" w:hAnsi="Times New Roman" w:cs="Times New Roman"/>
          <w:sz w:val="24"/>
          <w:szCs w:val="24"/>
        </w:rPr>
        <w:t xml:space="preserve">therefore </w:t>
      </w:r>
      <w:r w:rsidRPr="00E77FB5">
        <w:rPr>
          <w:rFonts w:ascii="Times New Roman" w:hAnsi="Times New Roman" w:cs="Times New Roman"/>
          <w:sz w:val="24"/>
          <w:szCs w:val="24"/>
        </w:rPr>
        <w:t xml:space="preserve">left to fend for themselves. </w:t>
      </w:r>
    </w:p>
    <w:p w14:paraId="7905FC98" w14:textId="77777777" w:rsidR="00E77FB5" w:rsidRPr="00E77FB5" w:rsidRDefault="00E77FB5" w:rsidP="00E77FB5">
      <w:pPr>
        <w:jc w:val="both"/>
        <w:rPr>
          <w:rFonts w:ascii="Times New Roman" w:hAnsi="Times New Roman" w:cs="Times New Roman"/>
          <w:b/>
          <w:sz w:val="24"/>
          <w:szCs w:val="24"/>
        </w:rPr>
      </w:pPr>
      <w:r w:rsidRPr="00E77FB5">
        <w:rPr>
          <w:rFonts w:ascii="Times New Roman" w:hAnsi="Times New Roman" w:cs="Times New Roman"/>
          <w:b/>
          <w:sz w:val="24"/>
          <w:szCs w:val="24"/>
        </w:rPr>
        <w:t xml:space="preserve">Kalimpong Block 1: </w:t>
      </w:r>
    </w:p>
    <w:p w14:paraId="75B8463B" w14:textId="77777777"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 xml:space="preserve">MGNREGA </w:t>
      </w:r>
    </w:p>
    <w:p w14:paraId="396B3EBE" w14:textId="77777777" w:rsidR="00E77FB5" w:rsidRPr="00E77FB5" w:rsidRDefault="00E77FB5" w:rsidP="00E77FB5">
      <w:pPr>
        <w:jc w:val="both"/>
        <w:rPr>
          <w:rFonts w:ascii="Times New Roman" w:hAnsi="Times New Roman" w:cs="Times New Roman"/>
          <w:sz w:val="24"/>
          <w:szCs w:val="24"/>
        </w:rPr>
      </w:pPr>
      <w:r w:rsidRPr="00E77FB5">
        <w:rPr>
          <w:rFonts w:ascii="Times New Roman" w:hAnsi="Times New Roman" w:cs="Times New Roman"/>
          <w:sz w:val="24"/>
          <w:szCs w:val="24"/>
        </w:rPr>
        <w:t>PMAY</w:t>
      </w:r>
    </w:p>
    <w:p w14:paraId="765BA81F" w14:textId="77777777" w:rsidR="00E77FB5" w:rsidRDefault="00E77FB5" w:rsidP="00B37CF5">
      <w:pPr>
        <w:spacing w:line="360" w:lineRule="auto"/>
        <w:jc w:val="both"/>
        <w:rPr>
          <w:rFonts w:ascii="Times New Roman" w:hAnsi="Times New Roman" w:cs="Times New Roman"/>
          <w:color w:val="000000" w:themeColor="text1"/>
          <w:sz w:val="24"/>
          <w:szCs w:val="24"/>
        </w:rPr>
      </w:pPr>
    </w:p>
    <w:p w14:paraId="4A574ED0" w14:textId="77777777" w:rsidR="008A2D41" w:rsidRDefault="008A2D41" w:rsidP="00B37CF5">
      <w:pPr>
        <w:spacing w:line="360" w:lineRule="auto"/>
        <w:jc w:val="both"/>
        <w:rPr>
          <w:rFonts w:ascii="Times New Roman" w:hAnsi="Times New Roman" w:cs="Times New Roman"/>
          <w:color w:val="000000" w:themeColor="text1"/>
          <w:sz w:val="24"/>
          <w:szCs w:val="24"/>
        </w:rPr>
      </w:pPr>
    </w:p>
    <w:p w14:paraId="2389DEA2" w14:textId="77777777" w:rsidR="008A2D41" w:rsidRPr="008A2D41" w:rsidRDefault="008A2D41" w:rsidP="00B37CF5">
      <w:pPr>
        <w:spacing w:line="360" w:lineRule="auto"/>
        <w:jc w:val="both"/>
        <w:rPr>
          <w:rFonts w:ascii="Times New Roman" w:hAnsi="Times New Roman" w:cs="Times New Roman"/>
          <w:color w:val="000000" w:themeColor="text1"/>
          <w:sz w:val="24"/>
          <w:szCs w:val="24"/>
        </w:rPr>
      </w:pPr>
    </w:p>
    <w:sectPr w:rsidR="008A2D41" w:rsidRPr="008A2D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0AE1" w14:textId="77777777" w:rsidR="00E64B31" w:rsidRDefault="00E64B31" w:rsidP="00B967C4">
      <w:pPr>
        <w:spacing w:after="0" w:line="240" w:lineRule="auto"/>
      </w:pPr>
      <w:r>
        <w:separator/>
      </w:r>
    </w:p>
  </w:endnote>
  <w:endnote w:type="continuationSeparator" w:id="0">
    <w:p w14:paraId="5F45E293" w14:textId="77777777" w:rsidR="00E64B31" w:rsidRDefault="00E64B31" w:rsidP="00B9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9E17" w14:textId="497A65E3" w:rsidR="00F74B61" w:rsidRPr="00F74B61" w:rsidRDefault="00F74B61">
    <w:pPr>
      <w:pStyle w:val="Footer"/>
      <w:rPr>
        <w:rFonts w:ascii="Times New Roman" w:hAnsi="Times New Roman" w:cs="Times New Roman"/>
        <w:i/>
        <w:iCs/>
        <w:sz w:val="20"/>
        <w:szCs w:val="20"/>
      </w:rPr>
    </w:pPr>
    <w:r w:rsidRPr="00F74B61">
      <w:rPr>
        <w:rFonts w:ascii="Times New Roman" w:hAnsi="Times New Roman" w:cs="Times New Roman"/>
        <w:i/>
        <w:iCs/>
        <w:sz w:val="20"/>
        <w:szCs w:val="20"/>
      </w:rPr>
      <w:t>IDSK, 2023</w:t>
    </w:r>
  </w:p>
  <w:p w14:paraId="04B79521" w14:textId="77777777" w:rsidR="00F74B61" w:rsidRDefault="00F7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C267" w14:textId="77777777" w:rsidR="00E64B31" w:rsidRDefault="00E64B31" w:rsidP="00B967C4">
      <w:pPr>
        <w:spacing w:after="0" w:line="240" w:lineRule="auto"/>
      </w:pPr>
      <w:r>
        <w:separator/>
      </w:r>
    </w:p>
  </w:footnote>
  <w:footnote w:type="continuationSeparator" w:id="0">
    <w:p w14:paraId="5CF52D4B" w14:textId="77777777" w:rsidR="00E64B31" w:rsidRDefault="00E64B31" w:rsidP="00B9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714F" w14:textId="687D0EE8" w:rsidR="00E515F5" w:rsidRPr="000E51AC" w:rsidRDefault="00E515F5" w:rsidP="00E515F5">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sz w:val="20"/>
        <w:szCs w:val="20"/>
      </w:rPr>
    </w:pPr>
    <w:r w:rsidRPr="000E51AC">
      <w:rPr>
        <w:rFonts w:ascii="Times New Roman" w:hAnsi="Times New Roman" w:cs="Times New Roman"/>
        <w:i/>
        <w:iCs/>
        <w:sz w:val="20"/>
        <w:szCs w:val="20"/>
      </w:rPr>
      <w:t xml:space="preserve">A short </w:t>
    </w:r>
    <w:r w:rsidRPr="000E51AC">
      <w:rPr>
        <w:rFonts w:ascii="Times New Roman" w:hAnsi="Times New Roman" w:cs="Times New Roman"/>
        <w:b/>
        <w:bCs/>
        <w:i/>
        <w:iCs/>
        <w:sz w:val="20"/>
        <w:szCs w:val="20"/>
      </w:rPr>
      <w:t>Executive Summary</w:t>
    </w:r>
    <w:r w:rsidRPr="000E51AC">
      <w:rPr>
        <w:rFonts w:ascii="Times New Roman" w:hAnsi="Times New Roman" w:cs="Times New Roman"/>
        <w:i/>
        <w:iCs/>
        <w:sz w:val="20"/>
        <w:szCs w:val="20"/>
      </w:rPr>
      <w:t xml:space="preserve"> of a </w:t>
    </w:r>
    <w:r w:rsidRPr="000E51AC">
      <w:rPr>
        <w:rFonts w:ascii="Times New Roman" w:hAnsi="Times New Roman" w:cs="Times New Roman"/>
        <w:b/>
        <w:bCs/>
        <w:i/>
        <w:iCs/>
        <w:sz w:val="20"/>
        <w:szCs w:val="20"/>
      </w:rPr>
      <w:t>Research Study</w:t>
    </w:r>
    <w:r w:rsidRPr="000E51AC">
      <w:rPr>
        <w:rFonts w:ascii="Times New Roman" w:hAnsi="Times New Roman" w:cs="Times New Roman"/>
        <w:i/>
        <w:iCs/>
        <w:sz w:val="20"/>
        <w:szCs w:val="20"/>
      </w:rPr>
      <w:t xml:space="preserve"> funded by the </w:t>
    </w:r>
    <w:r w:rsidRPr="000E51AC">
      <w:rPr>
        <w:rFonts w:ascii="Times New Roman" w:hAnsi="Times New Roman" w:cs="Times New Roman"/>
        <w:b/>
        <w:bCs/>
        <w:i/>
        <w:iCs/>
        <w:sz w:val="20"/>
        <w:szCs w:val="20"/>
      </w:rPr>
      <w:t>Azim Premji University</w:t>
    </w:r>
  </w:p>
  <w:p w14:paraId="1EA908C2" w14:textId="2C24CD5F" w:rsidR="00A0219D" w:rsidRPr="000E51AC" w:rsidRDefault="00E515F5" w:rsidP="00E515F5">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sz w:val="20"/>
        <w:szCs w:val="20"/>
      </w:rPr>
    </w:pPr>
    <w:r w:rsidRPr="000E51AC">
      <w:rPr>
        <w:rFonts w:ascii="Times New Roman" w:hAnsi="Times New Roman" w:cs="Times New Roman"/>
        <w:i/>
        <w:iCs/>
        <w:sz w:val="20"/>
        <w:szCs w:val="20"/>
      </w:rPr>
      <w:t>as part of Research Funding Programme,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08EC" w14:textId="33B606A0" w:rsidR="00B37CF5" w:rsidRPr="00CE177E" w:rsidRDefault="00CE177E" w:rsidP="00CE177E">
    <w:pPr>
      <w:pStyle w:val="Header"/>
      <w:spacing w:line="360" w:lineRule="auto"/>
      <w:jc w:val="both"/>
      <w:rPr>
        <w:rFonts w:ascii="Times New Roman" w:hAnsi="Times New Roman" w:cs="Times New Roman"/>
        <w:i/>
        <w:iCs/>
        <w:color w:val="833C0B" w:themeColor="accent2" w:themeShade="80"/>
        <w:sz w:val="20"/>
        <w:szCs w:val="20"/>
      </w:rPr>
    </w:pPr>
    <w:r>
      <w:rPr>
        <w:noProof/>
      </w:rPr>
      <mc:AlternateContent>
        <mc:Choice Requires="wps">
          <w:drawing>
            <wp:anchor distT="0" distB="0" distL="114300" distR="114300" simplePos="0" relativeHeight="251660288" behindDoc="0" locked="0" layoutInCell="1" allowOverlap="1" wp14:anchorId="6928F23A" wp14:editId="7AC31656">
              <wp:simplePos x="0" y="0"/>
              <wp:positionH relativeFrom="column">
                <wp:posOffset>-190735</wp:posOffset>
              </wp:positionH>
              <wp:positionV relativeFrom="paragraph">
                <wp:posOffset>-242017</wp:posOffset>
              </wp:positionV>
              <wp:extent cx="6137139" cy="482444"/>
              <wp:effectExtent l="0" t="0" r="10160" b="13335"/>
              <wp:wrapNone/>
              <wp:docPr id="3" name="Text Box 3"/>
              <wp:cNvGraphicFramePr/>
              <a:graphic xmlns:a="http://schemas.openxmlformats.org/drawingml/2006/main">
                <a:graphicData uri="http://schemas.microsoft.com/office/word/2010/wordprocessingShape">
                  <wps:wsp>
                    <wps:cNvSpPr txBox="1"/>
                    <wps:spPr>
                      <a:xfrm>
                        <a:off x="0" y="0"/>
                        <a:ext cx="6137139" cy="482444"/>
                      </a:xfrm>
                      <a:prstGeom prst="rect">
                        <a:avLst/>
                      </a:prstGeom>
                      <a:solidFill>
                        <a:schemeClr val="lt1"/>
                      </a:solidFill>
                      <a:ln w="6350">
                        <a:solidFill>
                          <a:prstClr val="black"/>
                        </a:solidFill>
                      </a:ln>
                    </wps:spPr>
                    <wps:txbx>
                      <w:txbxContent>
                        <w:p w14:paraId="005215EB" w14:textId="57EA8D9F" w:rsidR="00E77FB5" w:rsidRDefault="00CE177E" w:rsidP="00E77FB5">
                          <w:pPr>
                            <w:pStyle w:val="Header"/>
                            <w:spacing w:line="360" w:lineRule="auto"/>
                            <w:jc w:val="center"/>
                            <w:rPr>
                              <w:rFonts w:ascii="Times New Roman" w:hAnsi="Times New Roman" w:cs="Times New Roman"/>
                              <w:i/>
                              <w:iCs/>
                              <w:sz w:val="20"/>
                              <w:szCs w:val="20"/>
                            </w:rPr>
                          </w:pPr>
                          <w:r w:rsidRPr="00CE177E">
                            <w:rPr>
                              <w:rFonts w:ascii="Times New Roman" w:hAnsi="Times New Roman" w:cs="Times New Roman"/>
                              <w:i/>
                              <w:iCs/>
                              <w:sz w:val="20"/>
                              <w:szCs w:val="20"/>
                            </w:rPr>
                            <w:t xml:space="preserve">A </w:t>
                          </w:r>
                          <w:r w:rsidR="005B7188">
                            <w:rPr>
                              <w:rFonts w:ascii="Times New Roman" w:hAnsi="Times New Roman" w:cs="Times New Roman"/>
                              <w:i/>
                              <w:iCs/>
                              <w:sz w:val="20"/>
                              <w:szCs w:val="20"/>
                            </w:rPr>
                            <w:t>S</w:t>
                          </w:r>
                          <w:r w:rsidRPr="00CE177E">
                            <w:rPr>
                              <w:rFonts w:ascii="Times New Roman" w:hAnsi="Times New Roman" w:cs="Times New Roman"/>
                              <w:i/>
                              <w:iCs/>
                              <w:sz w:val="20"/>
                              <w:szCs w:val="20"/>
                            </w:rPr>
                            <w:t xml:space="preserve">hort </w:t>
                          </w:r>
                          <w:r w:rsidR="005B7188">
                            <w:rPr>
                              <w:rFonts w:ascii="Times New Roman" w:hAnsi="Times New Roman" w:cs="Times New Roman"/>
                              <w:i/>
                              <w:iCs/>
                              <w:sz w:val="20"/>
                              <w:szCs w:val="20"/>
                            </w:rPr>
                            <w:t>E</w:t>
                          </w:r>
                          <w:r w:rsidRPr="00CE177E">
                            <w:rPr>
                              <w:rFonts w:ascii="Times New Roman" w:hAnsi="Times New Roman" w:cs="Times New Roman"/>
                              <w:i/>
                              <w:iCs/>
                              <w:sz w:val="20"/>
                              <w:szCs w:val="20"/>
                            </w:rPr>
                            <w:t xml:space="preserve">xecutive </w:t>
                          </w:r>
                          <w:r w:rsidR="005B7188">
                            <w:rPr>
                              <w:rFonts w:ascii="Times New Roman" w:hAnsi="Times New Roman" w:cs="Times New Roman"/>
                              <w:i/>
                              <w:iCs/>
                              <w:sz w:val="20"/>
                              <w:szCs w:val="20"/>
                            </w:rPr>
                            <w:t>S</w:t>
                          </w:r>
                          <w:r w:rsidRPr="00CE177E">
                            <w:rPr>
                              <w:rFonts w:ascii="Times New Roman" w:hAnsi="Times New Roman" w:cs="Times New Roman"/>
                              <w:i/>
                              <w:iCs/>
                              <w:sz w:val="20"/>
                              <w:szCs w:val="20"/>
                            </w:rPr>
                            <w:t xml:space="preserve">ummary of </w:t>
                          </w:r>
                          <w:r w:rsidR="003A6BDA">
                            <w:rPr>
                              <w:rFonts w:ascii="Times New Roman" w:hAnsi="Times New Roman" w:cs="Times New Roman"/>
                              <w:i/>
                              <w:iCs/>
                              <w:sz w:val="20"/>
                              <w:szCs w:val="20"/>
                            </w:rPr>
                            <w:t>a</w:t>
                          </w:r>
                          <w:r w:rsidRPr="00CE177E">
                            <w:rPr>
                              <w:rFonts w:ascii="Times New Roman" w:hAnsi="Times New Roman" w:cs="Times New Roman"/>
                              <w:i/>
                              <w:iCs/>
                              <w:sz w:val="20"/>
                              <w:szCs w:val="20"/>
                            </w:rPr>
                            <w:t xml:space="preserve"> </w:t>
                          </w:r>
                          <w:r w:rsidR="00E77FB5">
                            <w:rPr>
                              <w:rFonts w:ascii="Times New Roman" w:hAnsi="Times New Roman" w:cs="Times New Roman"/>
                              <w:i/>
                              <w:iCs/>
                              <w:sz w:val="20"/>
                              <w:szCs w:val="20"/>
                            </w:rPr>
                            <w:t>Research Study</w:t>
                          </w:r>
                          <w:r w:rsidRPr="00CE177E">
                            <w:rPr>
                              <w:rFonts w:ascii="Times New Roman" w:hAnsi="Times New Roman" w:cs="Times New Roman"/>
                              <w:i/>
                              <w:iCs/>
                              <w:sz w:val="20"/>
                              <w:szCs w:val="20"/>
                            </w:rPr>
                            <w:t xml:space="preserve"> funded by the Azim Premji University as </w:t>
                          </w:r>
                          <w:r w:rsidR="005B7188">
                            <w:rPr>
                              <w:rFonts w:ascii="Times New Roman" w:hAnsi="Times New Roman" w:cs="Times New Roman"/>
                              <w:i/>
                              <w:iCs/>
                              <w:sz w:val="20"/>
                              <w:szCs w:val="20"/>
                            </w:rPr>
                            <w:t xml:space="preserve">a </w:t>
                          </w:r>
                          <w:r w:rsidRPr="00CE177E">
                            <w:rPr>
                              <w:rFonts w:ascii="Times New Roman" w:hAnsi="Times New Roman" w:cs="Times New Roman"/>
                              <w:i/>
                              <w:iCs/>
                              <w:sz w:val="20"/>
                              <w:szCs w:val="20"/>
                            </w:rPr>
                            <w:t>part of</w:t>
                          </w:r>
                        </w:p>
                        <w:p w14:paraId="282CC14E" w14:textId="197F194C" w:rsidR="00CE177E" w:rsidRPr="00CE177E" w:rsidRDefault="00E77FB5" w:rsidP="00E77FB5">
                          <w:pPr>
                            <w:pStyle w:val="Header"/>
                            <w:spacing w:line="360" w:lineRule="auto"/>
                            <w:jc w:val="center"/>
                            <w:rPr>
                              <w:rFonts w:ascii="Times New Roman" w:hAnsi="Times New Roman" w:cs="Times New Roman"/>
                              <w:i/>
                              <w:iCs/>
                              <w:sz w:val="20"/>
                              <w:szCs w:val="20"/>
                            </w:rPr>
                          </w:pPr>
                          <w:r>
                            <w:rPr>
                              <w:rFonts w:ascii="Times New Roman" w:hAnsi="Times New Roman" w:cs="Times New Roman"/>
                              <w:b/>
                              <w:bCs/>
                              <w:i/>
                              <w:iCs/>
                              <w:sz w:val="20"/>
                              <w:szCs w:val="20"/>
                            </w:rPr>
                            <w:t xml:space="preserve">APU </w:t>
                          </w:r>
                          <w:r w:rsidR="00CE177E" w:rsidRPr="003A6BDA">
                            <w:rPr>
                              <w:rFonts w:ascii="Times New Roman" w:hAnsi="Times New Roman" w:cs="Times New Roman"/>
                              <w:b/>
                              <w:bCs/>
                              <w:i/>
                              <w:iCs/>
                              <w:sz w:val="20"/>
                              <w:szCs w:val="20"/>
                            </w:rPr>
                            <w:t xml:space="preserve">Research </w:t>
                          </w:r>
                          <w:r w:rsidR="003A6BDA" w:rsidRPr="003A6BDA">
                            <w:rPr>
                              <w:rFonts w:ascii="Times New Roman" w:hAnsi="Times New Roman" w:cs="Times New Roman"/>
                              <w:b/>
                              <w:bCs/>
                              <w:i/>
                              <w:iCs/>
                              <w:sz w:val="20"/>
                              <w:szCs w:val="20"/>
                            </w:rPr>
                            <w:t>F</w:t>
                          </w:r>
                          <w:r w:rsidR="00CE177E" w:rsidRPr="003A6BDA">
                            <w:rPr>
                              <w:rFonts w:ascii="Times New Roman" w:hAnsi="Times New Roman" w:cs="Times New Roman"/>
                              <w:b/>
                              <w:bCs/>
                              <w:i/>
                              <w:iCs/>
                              <w:sz w:val="20"/>
                              <w:szCs w:val="20"/>
                            </w:rPr>
                            <w:t>unding Pro</w:t>
                          </w:r>
                          <w:r w:rsidR="003A6BDA" w:rsidRPr="003A6BDA">
                            <w:rPr>
                              <w:rFonts w:ascii="Times New Roman" w:hAnsi="Times New Roman" w:cs="Times New Roman"/>
                              <w:b/>
                              <w:bCs/>
                              <w:i/>
                              <w:iCs/>
                              <w:sz w:val="20"/>
                              <w:szCs w:val="20"/>
                            </w:rPr>
                            <w:t>gramme</w:t>
                          </w:r>
                          <w:r w:rsidR="00CE177E" w:rsidRPr="003A6BDA">
                            <w:rPr>
                              <w:rFonts w:ascii="Times New Roman" w:hAnsi="Times New Roman" w:cs="Times New Roman"/>
                              <w:b/>
                              <w:bCs/>
                              <w:i/>
                              <w:iCs/>
                              <w:sz w:val="20"/>
                              <w:szCs w:val="20"/>
                            </w:rPr>
                            <w:t>, 2022</w:t>
                          </w:r>
                        </w:p>
                        <w:p w14:paraId="020095C6" w14:textId="77777777" w:rsidR="00CE177E" w:rsidRPr="00CE177E" w:rsidRDefault="00CE1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F23A" id="_x0000_t202" coordsize="21600,21600" o:spt="202" path="m,l,21600r21600,l21600,xe">
              <v:stroke joinstyle="miter"/>
              <v:path gradientshapeok="t" o:connecttype="rect"/>
            </v:shapetype>
            <v:shape id="Text Box 3" o:spid="_x0000_s1026" type="#_x0000_t202" style="position:absolute;left:0;text-align:left;margin-left:-15pt;margin-top:-19.05pt;width:483.2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" fillcolor="white [3201]" strokeweight=".5pt">
              <v:textbox>
                <w:txbxContent>
                  <w:p w14:paraId="005215EB" w14:textId="57EA8D9F" w:rsidR="00E77FB5" w:rsidRDefault="00CE177E" w:rsidP="00E77FB5">
                    <w:pPr>
                      <w:pStyle w:val="Header"/>
                      <w:spacing w:line="360" w:lineRule="auto"/>
                      <w:jc w:val="center"/>
                      <w:rPr>
                        <w:rFonts w:ascii="Times New Roman" w:hAnsi="Times New Roman" w:cs="Times New Roman"/>
                        <w:i/>
                        <w:iCs/>
                        <w:sz w:val="20"/>
                        <w:szCs w:val="20"/>
                      </w:rPr>
                    </w:pPr>
                    <w:r w:rsidRPr="00CE177E">
                      <w:rPr>
                        <w:rFonts w:ascii="Times New Roman" w:hAnsi="Times New Roman" w:cs="Times New Roman"/>
                        <w:i/>
                        <w:iCs/>
                        <w:sz w:val="20"/>
                        <w:szCs w:val="20"/>
                      </w:rPr>
                      <w:t xml:space="preserve">A </w:t>
                    </w:r>
                    <w:r w:rsidR="005B7188">
                      <w:rPr>
                        <w:rFonts w:ascii="Times New Roman" w:hAnsi="Times New Roman" w:cs="Times New Roman"/>
                        <w:i/>
                        <w:iCs/>
                        <w:sz w:val="20"/>
                        <w:szCs w:val="20"/>
                      </w:rPr>
                      <w:t>S</w:t>
                    </w:r>
                    <w:r w:rsidRPr="00CE177E">
                      <w:rPr>
                        <w:rFonts w:ascii="Times New Roman" w:hAnsi="Times New Roman" w:cs="Times New Roman"/>
                        <w:i/>
                        <w:iCs/>
                        <w:sz w:val="20"/>
                        <w:szCs w:val="20"/>
                      </w:rPr>
                      <w:t xml:space="preserve">hort </w:t>
                    </w:r>
                    <w:r w:rsidR="005B7188">
                      <w:rPr>
                        <w:rFonts w:ascii="Times New Roman" w:hAnsi="Times New Roman" w:cs="Times New Roman"/>
                        <w:i/>
                        <w:iCs/>
                        <w:sz w:val="20"/>
                        <w:szCs w:val="20"/>
                      </w:rPr>
                      <w:t>E</w:t>
                    </w:r>
                    <w:r w:rsidRPr="00CE177E">
                      <w:rPr>
                        <w:rFonts w:ascii="Times New Roman" w:hAnsi="Times New Roman" w:cs="Times New Roman"/>
                        <w:i/>
                        <w:iCs/>
                        <w:sz w:val="20"/>
                        <w:szCs w:val="20"/>
                      </w:rPr>
                      <w:t xml:space="preserve">xecutive </w:t>
                    </w:r>
                    <w:r w:rsidR="005B7188">
                      <w:rPr>
                        <w:rFonts w:ascii="Times New Roman" w:hAnsi="Times New Roman" w:cs="Times New Roman"/>
                        <w:i/>
                        <w:iCs/>
                        <w:sz w:val="20"/>
                        <w:szCs w:val="20"/>
                      </w:rPr>
                      <w:t>S</w:t>
                    </w:r>
                    <w:r w:rsidRPr="00CE177E">
                      <w:rPr>
                        <w:rFonts w:ascii="Times New Roman" w:hAnsi="Times New Roman" w:cs="Times New Roman"/>
                        <w:i/>
                        <w:iCs/>
                        <w:sz w:val="20"/>
                        <w:szCs w:val="20"/>
                      </w:rPr>
                      <w:t xml:space="preserve">ummary of </w:t>
                    </w:r>
                    <w:r w:rsidR="003A6BDA">
                      <w:rPr>
                        <w:rFonts w:ascii="Times New Roman" w:hAnsi="Times New Roman" w:cs="Times New Roman"/>
                        <w:i/>
                        <w:iCs/>
                        <w:sz w:val="20"/>
                        <w:szCs w:val="20"/>
                      </w:rPr>
                      <w:t>a</w:t>
                    </w:r>
                    <w:r w:rsidRPr="00CE177E">
                      <w:rPr>
                        <w:rFonts w:ascii="Times New Roman" w:hAnsi="Times New Roman" w:cs="Times New Roman"/>
                        <w:i/>
                        <w:iCs/>
                        <w:sz w:val="20"/>
                        <w:szCs w:val="20"/>
                      </w:rPr>
                      <w:t xml:space="preserve"> </w:t>
                    </w:r>
                    <w:r w:rsidR="00E77FB5">
                      <w:rPr>
                        <w:rFonts w:ascii="Times New Roman" w:hAnsi="Times New Roman" w:cs="Times New Roman"/>
                        <w:i/>
                        <w:iCs/>
                        <w:sz w:val="20"/>
                        <w:szCs w:val="20"/>
                      </w:rPr>
                      <w:t>Research Study</w:t>
                    </w:r>
                    <w:r w:rsidRPr="00CE177E">
                      <w:rPr>
                        <w:rFonts w:ascii="Times New Roman" w:hAnsi="Times New Roman" w:cs="Times New Roman"/>
                        <w:i/>
                        <w:iCs/>
                        <w:sz w:val="20"/>
                        <w:szCs w:val="20"/>
                      </w:rPr>
                      <w:t xml:space="preserve"> funded by the Azim Premji University as </w:t>
                    </w:r>
                    <w:r w:rsidR="005B7188">
                      <w:rPr>
                        <w:rFonts w:ascii="Times New Roman" w:hAnsi="Times New Roman" w:cs="Times New Roman"/>
                        <w:i/>
                        <w:iCs/>
                        <w:sz w:val="20"/>
                        <w:szCs w:val="20"/>
                      </w:rPr>
                      <w:t xml:space="preserve">a </w:t>
                    </w:r>
                    <w:r w:rsidRPr="00CE177E">
                      <w:rPr>
                        <w:rFonts w:ascii="Times New Roman" w:hAnsi="Times New Roman" w:cs="Times New Roman"/>
                        <w:i/>
                        <w:iCs/>
                        <w:sz w:val="20"/>
                        <w:szCs w:val="20"/>
                      </w:rPr>
                      <w:t>part of</w:t>
                    </w:r>
                  </w:p>
                  <w:p w14:paraId="282CC14E" w14:textId="197F194C" w:rsidR="00CE177E" w:rsidRPr="00CE177E" w:rsidRDefault="00E77FB5" w:rsidP="00E77FB5">
                    <w:pPr>
                      <w:pStyle w:val="Header"/>
                      <w:spacing w:line="360" w:lineRule="auto"/>
                      <w:jc w:val="center"/>
                      <w:rPr>
                        <w:rFonts w:ascii="Times New Roman" w:hAnsi="Times New Roman" w:cs="Times New Roman"/>
                        <w:i/>
                        <w:iCs/>
                        <w:sz w:val="20"/>
                        <w:szCs w:val="20"/>
                      </w:rPr>
                    </w:pPr>
                    <w:r>
                      <w:rPr>
                        <w:rFonts w:ascii="Times New Roman" w:hAnsi="Times New Roman" w:cs="Times New Roman"/>
                        <w:b/>
                        <w:bCs/>
                        <w:i/>
                        <w:iCs/>
                        <w:sz w:val="20"/>
                        <w:szCs w:val="20"/>
                      </w:rPr>
                      <w:t xml:space="preserve">APU </w:t>
                    </w:r>
                    <w:r w:rsidR="00CE177E" w:rsidRPr="003A6BDA">
                      <w:rPr>
                        <w:rFonts w:ascii="Times New Roman" w:hAnsi="Times New Roman" w:cs="Times New Roman"/>
                        <w:b/>
                        <w:bCs/>
                        <w:i/>
                        <w:iCs/>
                        <w:sz w:val="20"/>
                        <w:szCs w:val="20"/>
                      </w:rPr>
                      <w:t xml:space="preserve">Research </w:t>
                    </w:r>
                    <w:r w:rsidR="003A6BDA" w:rsidRPr="003A6BDA">
                      <w:rPr>
                        <w:rFonts w:ascii="Times New Roman" w:hAnsi="Times New Roman" w:cs="Times New Roman"/>
                        <w:b/>
                        <w:bCs/>
                        <w:i/>
                        <w:iCs/>
                        <w:sz w:val="20"/>
                        <w:szCs w:val="20"/>
                      </w:rPr>
                      <w:t>F</w:t>
                    </w:r>
                    <w:r w:rsidR="00CE177E" w:rsidRPr="003A6BDA">
                      <w:rPr>
                        <w:rFonts w:ascii="Times New Roman" w:hAnsi="Times New Roman" w:cs="Times New Roman"/>
                        <w:b/>
                        <w:bCs/>
                        <w:i/>
                        <w:iCs/>
                        <w:sz w:val="20"/>
                        <w:szCs w:val="20"/>
                      </w:rPr>
                      <w:t>unding Pro</w:t>
                    </w:r>
                    <w:r w:rsidR="003A6BDA" w:rsidRPr="003A6BDA">
                      <w:rPr>
                        <w:rFonts w:ascii="Times New Roman" w:hAnsi="Times New Roman" w:cs="Times New Roman"/>
                        <w:b/>
                        <w:bCs/>
                        <w:i/>
                        <w:iCs/>
                        <w:sz w:val="20"/>
                        <w:szCs w:val="20"/>
                      </w:rPr>
                      <w:t>gramme</w:t>
                    </w:r>
                    <w:r w:rsidR="00CE177E" w:rsidRPr="003A6BDA">
                      <w:rPr>
                        <w:rFonts w:ascii="Times New Roman" w:hAnsi="Times New Roman" w:cs="Times New Roman"/>
                        <w:b/>
                        <w:bCs/>
                        <w:i/>
                        <w:iCs/>
                        <w:sz w:val="20"/>
                        <w:szCs w:val="20"/>
                      </w:rPr>
                      <w:t>, 2022</w:t>
                    </w:r>
                  </w:p>
                  <w:p w14:paraId="020095C6" w14:textId="77777777" w:rsidR="00CE177E" w:rsidRPr="00CE177E" w:rsidRDefault="00CE177E"/>
                </w:txbxContent>
              </v:textbox>
            </v:shape>
          </w:pict>
        </mc:Fallback>
      </mc:AlternateContent>
    </w:r>
    <w:sdt>
      <w:sdtPr>
        <w:id w:val="-317575546"/>
        <w:docPartObj>
          <w:docPartGallery w:val="Page Numbers (Margins)"/>
          <w:docPartUnique/>
        </w:docPartObj>
      </w:sdtPr>
      <w:sdtEndPr/>
      <w:sdtContent>
        <w:r w:rsidR="00B37CF5">
          <w:rPr>
            <w:noProof/>
            <w:lang w:eastAsia="en-IN"/>
          </w:rPr>
          <mc:AlternateContent>
            <mc:Choice Requires="wps">
              <w:drawing>
                <wp:anchor distT="0" distB="0" distL="114300" distR="114300" simplePos="0" relativeHeight="251659264" behindDoc="0" locked="0" layoutInCell="0" allowOverlap="1" wp14:anchorId="492C0112" wp14:editId="619FB89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E4CF" w14:textId="77777777" w:rsidR="00B37CF5" w:rsidRDefault="00B37C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462EC" w:rsidRPr="005462EC">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2C0112" id="Rectangle 1"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831E4CF" w14:textId="77777777" w:rsidR="00B37CF5" w:rsidRDefault="00B37C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462EC" w:rsidRPr="005462EC">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676B"/>
    <w:multiLevelType w:val="hybridMultilevel"/>
    <w:tmpl w:val="6E7ABB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9263CB7"/>
    <w:multiLevelType w:val="hybridMultilevel"/>
    <w:tmpl w:val="665E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E2D8B"/>
    <w:multiLevelType w:val="hybridMultilevel"/>
    <w:tmpl w:val="4566E9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214CF5"/>
    <w:multiLevelType w:val="hybridMultilevel"/>
    <w:tmpl w:val="25CC78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AE1ED7"/>
    <w:multiLevelType w:val="hybridMultilevel"/>
    <w:tmpl w:val="0432694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7281D0F"/>
    <w:multiLevelType w:val="hybridMultilevel"/>
    <w:tmpl w:val="13F4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32435571">
    <w:abstractNumId w:val="2"/>
  </w:num>
  <w:num w:numId="2" w16cid:durableId="586504658">
    <w:abstractNumId w:val="4"/>
  </w:num>
  <w:num w:numId="3" w16cid:durableId="942112599">
    <w:abstractNumId w:val="1"/>
  </w:num>
  <w:num w:numId="4" w16cid:durableId="1028457010">
    <w:abstractNumId w:val="0"/>
  </w:num>
  <w:num w:numId="5" w16cid:durableId="1019311377">
    <w:abstractNumId w:val="3"/>
  </w:num>
  <w:num w:numId="6" w16cid:durableId="1600795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70"/>
    <w:rsid w:val="00001526"/>
    <w:rsid w:val="00005994"/>
    <w:rsid w:val="00007AF7"/>
    <w:rsid w:val="00010AAF"/>
    <w:rsid w:val="00023A58"/>
    <w:rsid w:val="0002475D"/>
    <w:rsid w:val="00032BAF"/>
    <w:rsid w:val="00033846"/>
    <w:rsid w:val="00036394"/>
    <w:rsid w:val="00037B87"/>
    <w:rsid w:val="00042C2D"/>
    <w:rsid w:val="000449A6"/>
    <w:rsid w:val="00062001"/>
    <w:rsid w:val="00064532"/>
    <w:rsid w:val="00067821"/>
    <w:rsid w:val="00070B2C"/>
    <w:rsid w:val="00076B11"/>
    <w:rsid w:val="0008202A"/>
    <w:rsid w:val="00082207"/>
    <w:rsid w:val="000908C3"/>
    <w:rsid w:val="00092DAF"/>
    <w:rsid w:val="000A1D02"/>
    <w:rsid w:val="000A433F"/>
    <w:rsid w:val="000B1053"/>
    <w:rsid w:val="000C0D0C"/>
    <w:rsid w:val="000C74FD"/>
    <w:rsid w:val="000D3255"/>
    <w:rsid w:val="000E2883"/>
    <w:rsid w:val="000E51AC"/>
    <w:rsid w:val="000F073D"/>
    <w:rsid w:val="000F4276"/>
    <w:rsid w:val="00101A71"/>
    <w:rsid w:val="001030A1"/>
    <w:rsid w:val="00111DE3"/>
    <w:rsid w:val="00116B1A"/>
    <w:rsid w:val="0013090F"/>
    <w:rsid w:val="001405BE"/>
    <w:rsid w:val="0016214F"/>
    <w:rsid w:val="00162F16"/>
    <w:rsid w:val="00163E47"/>
    <w:rsid w:val="00163E8F"/>
    <w:rsid w:val="001645AF"/>
    <w:rsid w:val="00177914"/>
    <w:rsid w:val="00177E5B"/>
    <w:rsid w:val="00191DAD"/>
    <w:rsid w:val="001931A7"/>
    <w:rsid w:val="001B7B4E"/>
    <w:rsid w:val="001C1594"/>
    <w:rsid w:val="001C275F"/>
    <w:rsid w:val="001C521D"/>
    <w:rsid w:val="001C5FD7"/>
    <w:rsid w:val="001C6CCA"/>
    <w:rsid w:val="001E3528"/>
    <w:rsid w:val="001F1906"/>
    <w:rsid w:val="00200CBE"/>
    <w:rsid w:val="002060B5"/>
    <w:rsid w:val="00227172"/>
    <w:rsid w:val="00227F7A"/>
    <w:rsid w:val="00241E0A"/>
    <w:rsid w:val="0024435E"/>
    <w:rsid w:val="00246861"/>
    <w:rsid w:val="00250464"/>
    <w:rsid w:val="0025066B"/>
    <w:rsid w:val="002567B8"/>
    <w:rsid w:val="00265C88"/>
    <w:rsid w:val="00265F29"/>
    <w:rsid w:val="00271B04"/>
    <w:rsid w:val="00280114"/>
    <w:rsid w:val="002A612B"/>
    <w:rsid w:val="002A7382"/>
    <w:rsid w:val="002B5110"/>
    <w:rsid w:val="002B7EF4"/>
    <w:rsid w:val="002C23E9"/>
    <w:rsid w:val="002C2973"/>
    <w:rsid w:val="002C31FD"/>
    <w:rsid w:val="002C622C"/>
    <w:rsid w:val="002E4F78"/>
    <w:rsid w:val="002F2386"/>
    <w:rsid w:val="003055FC"/>
    <w:rsid w:val="003216C3"/>
    <w:rsid w:val="00324416"/>
    <w:rsid w:val="00324506"/>
    <w:rsid w:val="003261DC"/>
    <w:rsid w:val="003421E2"/>
    <w:rsid w:val="0034387E"/>
    <w:rsid w:val="003635E1"/>
    <w:rsid w:val="003912D2"/>
    <w:rsid w:val="00395462"/>
    <w:rsid w:val="003A6BDA"/>
    <w:rsid w:val="003A7FCC"/>
    <w:rsid w:val="003B258C"/>
    <w:rsid w:val="003B6FBF"/>
    <w:rsid w:val="003C1F73"/>
    <w:rsid w:val="003E024A"/>
    <w:rsid w:val="003F4A4D"/>
    <w:rsid w:val="003F7075"/>
    <w:rsid w:val="00403336"/>
    <w:rsid w:val="00413040"/>
    <w:rsid w:val="00413284"/>
    <w:rsid w:val="00417461"/>
    <w:rsid w:val="00440654"/>
    <w:rsid w:val="00463EEF"/>
    <w:rsid w:val="00465243"/>
    <w:rsid w:val="00477EA1"/>
    <w:rsid w:val="004900B1"/>
    <w:rsid w:val="004931A6"/>
    <w:rsid w:val="00495695"/>
    <w:rsid w:val="00496E1E"/>
    <w:rsid w:val="00497D91"/>
    <w:rsid w:val="004A3C57"/>
    <w:rsid w:val="004B366F"/>
    <w:rsid w:val="004C1F72"/>
    <w:rsid w:val="004C4124"/>
    <w:rsid w:val="004D6703"/>
    <w:rsid w:val="004E4BBD"/>
    <w:rsid w:val="004E7288"/>
    <w:rsid w:val="004F38F4"/>
    <w:rsid w:val="0050311E"/>
    <w:rsid w:val="00507091"/>
    <w:rsid w:val="00511113"/>
    <w:rsid w:val="00512016"/>
    <w:rsid w:val="00522EE6"/>
    <w:rsid w:val="005412FD"/>
    <w:rsid w:val="005462EC"/>
    <w:rsid w:val="00551522"/>
    <w:rsid w:val="00555240"/>
    <w:rsid w:val="005648F4"/>
    <w:rsid w:val="005705FD"/>
    <w:rsid w:val="0057450C"/>
    <w:rsid w:val="005860F3"/>
    <w:rsid w:val="0059691B"/>
    <w:rsid w:val="005A591C"/>
    <w:rsid w:val="005A7D7F"/>
    <w:rsid w:val="005B7188"/>
    <w:rsid w:val="005C45E9"/>
    <w:rsid w:val="005D0804"/>
    <w:rsid w:val="005D63D8"/>
    <w:rsid w:val="005D6944"/>
    <w:rsid w:val="005F456A"/>
    <w:rsid w:val="006104AE"/>
    <w:rsid w:val="006134A8"/>
    <w:rsid w:val="00616029"/>
    <w:rsid w:val="00623778"/>
    <w:rsid w:val="006576D4"/>
    <w:rsid w:val="00662D51"/>
    <w:rsid w:val="006644DB"/>
    <w:rsid w:val="00664BB4"/>
    <w:rsid w:val="00666F7E"/>
    <w:rsid w:val="00667578"/>
    <w:rsid w:val="0067487A"/>
    <w:rsid w:val="006B24F4"/>
    <w:rsid w:val="006B4D74"/>
    <w:rsid w:val="006C21C3"/>
    <w:rsid w:val="006C3BBB"/>
    <w:rsid w:val="006D3901"/>
    <w:rsid w:val="006D5FB7"/>
    <w:rsid w:val="006E29FF"/>
    <w:rsid w:val="006E406A"/>
    <w:rsid w:val="006F7400"/>
    <w:rsid w:val="00705070"/>
    <w:rsid w:val="00725D43"/>
    <w:rsid w:val="007970A3"/>
    <w:rsid w:val="007B1E96"/>
    <w:rsid w:val="007B37BA"/>
    <w:rsid w:val="007B55EF"/>
    <w:rsid w:val="007B62EE"/>
    <w:rsid w:val="007C0170"/>
    <w:rsid w:val="007C19FE"/>
    <w:rsid w:val="007C2DD6"/>
    <w:rsid w:val="007C45CB"/>
    <w:rsid w:val="007C4F60"/>
    <w:rsid w:val="007D39F0"/>
    <w:rsid w:val="007F39EE"/>
    <w:rsid w:val="007F4339"/>
    <w:rsid w:val="008158F6"/>
    <w:rsid w:val="0081638C"/>
    <w:rsid w:val="0082737D"/>
    <w:rsid w:val="00830C9F"/>
    <w:rsid w:val="00831147"/>
    <w:rsid w:val="00835701"/>
    <w:rsid w:val="008515A6"/>
    <w:rsid w:val="0085737E"/>
    <w:rsid w:val="00863BC1"/>
    <w:rsid w:val="00874A3A"/>
    <w:rsid w:val="00875D13"/>
    <w:rsid w:val="00883868"/>
    <w:rsid w:val="00883C70"/>
    <w:rsid w:val="008A0433"/>
    <w:rsid w:val="008A2D41"/>
    <w:rsid w:val="008A33A0"/>
    <w:rsid w:val="008E1396"/>
    <w:rsid w:val="008E202F"/>
    <w:rsid w:val="008F11B2"/>
    <w:rsid w:val="008F48EA"/>
    <w:rsid w:val="008F499D"/>
    <w:rsid w:val="00905671"/>
    <w:rsid w:val="00916DC2"/>
    <w:rsid w:val="0092372A"/>
    <w:rsid w:val="00927D4E"/>
    <w:rsid w:val="00946613"/>
    <w:rsid w:val="00964072"/>
    <w:rsid w:val="0096680E"/>
    <w:rsid w:val="00970616"/>
    <w:rsid w:val="00975EEA"/>
    <w:rsid w:val="00976B46"/>
    <w:rsid w:val="00986D59"/>
    <w:rsid w:val="00992BD0"/>
    <w:rsid w:val="00993573"/>
    <w:rsid w:val="009A0F42"/>
    <w:rsid w:val="009B19FC"/>
    <w:rsid w:val="009B47FF"/>
    <w:rsid w:val="009C1D81"/>
    <w:rsid w:val="009E1116"/>
    <w:rsid w:val="009E2789"/>
    <w:rsid w:val="009F0BBC"/>
    <w:rsid w:val="009F3734"/>
    <w:rsid w:val="00A01CFE"/>
    <w:rsid w:val="00A0219D"/>
    <w:rsid w:val="00A05403"/>
    <w:rsid w:val="00A07486"/>
    <w:rsid w:val="00A16CF0"/>
    <w:rsid w:val="00A23FC4"/>
    <w:rsid w:val="00A30FD4"/>
    <w:rsid w:val="00A364A8"/>
    <w:rsid w:val="00A36528"/>
    <w:rsid w:val="00A52019"/>
    <w:rsid w:val="00A75972"/>
    <w:rsid w:val="00A80628"/>
    <w:rsid w:val="00AA2ACD"/>
    <w:rsid w:val="00AA4331"/>
    <w:rsid w:val="00AB6B65"/>
    <w:rsid w:val="00AC2DF5"/>
    <w:rsid w:val="00AD08BF"/>
    <w:rsid w:val="00AE7226"/>
    <w:rsid w:val="00AF541B"/>
    <w:rsid w:val="00B13846"/>
    <w:rsid w:val="00B315D7"/>
    <w:rsid w:val="00B33535"/>
    <w:rsid w:val="00B37CF5"/>
    <w:rsid w:val="00B42D19"/>
    <w:rsid w:val="00B60C6E"/>
    <w:rsid w:val="00B61B40"/>
    <w:rsid w:val="00B70802"/>
    <w:rsid w:val="00B801AE"/>
    <w:rsid w:val="00B94571"/>
    <w:rsid w:val="00B952A3"/>
    <w:rsid w:val="00B953E2"/>
    <w:rsid w:val="00B96657"/>
    <w:rsid w:val="00B967C4"/>
    <w:rsid w:val="00BA160F"/>
    <w:rsid w:val="00BA67FC"/>
    <w:rsid w:val="00BB1938"/>
    <w:rsid w:val="00BC1909"/>
    <w:rsid w:val="00BC2F90"/>
    <w:rsid w:val="00BC64B7"/>
    <w:rsid w:val="00BD195F"/>
    <w:rsid w:val="00BE4CD2"/>
    <w:rsid w:val="00BE798E"/>
    <w:rsid w:val="00BF076B"/>
    <w:rsid w:val="00BF4F6B"/>
    <w:rsid w:val="00C058F9"/>
    <w:rsid w:val="00C07129"/>
    <w:rsid w:val="00C175B9"/>
    <w:rsid w:val="00C17A59"/>
    <w:rsid w:val="00C17E35"/>
    <w:rsid w:val="00C21748"/>
    <w:rsid w:val="00C3179F"/>
    <w:rsid w:val="00C34D94"/>
    <w:rsid w:val="00C40487"/>
    <w:rsid w:val="00C764C8"/>
    <w:rsid w:val="00C77DEE"/>
    <w:rsid w:val="00C85633"/>
    <w:rsid w:val="00C86900"/>
    <w:rsid w:val="00C87505"/>
    <w:rsid w:val="00C931C9"/>
    <w:rsid w:val="00C934AE"/>
    <w:rsid w:val="00CA3958"/>
    <w:rsid w:val="00CA47AC"/>
    <w:rsid w:val="00CA5849"/>
    <w:rsid w:val="00CB1358"/>
    <w:rsid w:val="00CC6F68"/>
    <w:rsid w:val="00CD7371"/>
    <w:rsid w:val="00CE177E"/>
    <w:rsid w:val="00CE78C0"/>
    <w:rsid w:val="00CF003F"/>
    <w:rsid w:val="00D004A6"/>
    <w:rsid w:val="00D00812"/>
    <w:rsid w:val="00D0278F"/>
    <w:rsid w:val="00D03945"/>
    <w:rsid w:val="00D1228D"/>
    <w:rsid w:val="00D20453"/>
    <w:rsid w:val="00D41AA4"/>
    <w:rsid w:val="00D44CEA"/>
    <w:rsid w:val="00D527EC"/>
    <w:rsid w:val="00D65F3D"/>
    <w:rsid w:val="00D73970"/>
    <w:rsid w:val="00DA53E1"/>
    <w:rsid w:val="00DB1624"/>
    <w:rsid w:val="00DB4ADD"/>
    <w:rsid w:val="00DB5A41"/>
    <w:rsid w:val="00DD2C28"/>
    <w:rsid w:val="00DD4DDE"/>
    <w:rsid w:val="00E17F70"/>
    <w:rsid w:val="00E210D8"/>
    <w:rsid w:val="00E22A20"/>
    <w:rsid w:val="00E30DAC"/>
    <w:rsid w:val="00E515F5"/>
    <w:rsid w:val="00E52EE2"/>
    <w:rsid w:val="00E537A7"/>
    <w:rsid w:val="00E54D7C"/>
    <w:rsid w:val="00E64B31"/>
    <w:rsid w:val="00E6572E"/>
    <w:rsid w:val="00E71952"/>
    <w:rsid w:val="00E765A1"/>
    <w:rsid w:val="00E77FB5"/>
    <w:rsid w:val="00E913DE"/>
    <w:rsid w:val="00EA2180"/>
    <w:rsid w:val="00EA4E2E"/>
    <w:rsid w:val="00EB09DB"/>
    <w:rsid w:val="00EB3483"/>
    <w:rsid w:val="00EB5F5C"/>
    <w:rsid w:val="00EB60B9"/>
    <w:rsid w:val="00EC0F77"/>
    <w:rsid w:val="00EC7B50"/>
    <w:rsid w:val="00ED55F9"/>
    <w:rsid w:val="00ED67DB"/>
    <w:rsid w:val="00EE1BD1"/>
    <w:rsid w:val="00F041D9"/>
    <w:rsid w:val="00F0436C"/>
    <w:rsid w:val="00F06893"/>
    <w:rsid w:val="00F15CB0"/>
    <w:rsid w:val="00F402F0"/>
    <w:rsid w:val="00F4519C"/>
    <w:rsid w:val="00F6764F"/>
    <w:rsid w:val="00F71896"/>
    <w:rsid w:val="00F74B61"/>
    <w:rsid w:val="00F76716"/>
    <w:rsid w:val="00FB265B"/>
    <w:rsid w:val="00FC5869"/>
    <w:rsid w:val="00FD2B8E"/>
    <w:rsid w:val="00FE390A"/>
    <w:rsid w:val="00FE7C03"/>
    <w:rsid w:val="00FF4D7D"/>
    <w:rsid w:val="00FF61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B3AA3"/>
  <w15:docId w15:val="{F4D41AAE-7946-0443-83CE-86F98F6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C9"/>
    <w:rPr>
      <w:color w:val="0563C1" w:themeColor="hyperlink"/>
      <w:u w:val="single"/>
    </w:rPr>
  </w:style>
  <w:style w:type="paragraph" w:styleId="ListParagraph">
    <w:name w:val="List Paragraph"/>
    <w:basedOn w:val="Normal"/>
    <w:link w:val="ListParagraphChar"/>
    <w:uiPriority w:val="34"/>
    <w:qFormat/>
    <w:rsid w:val="002C31FD"/>
    <w:pPr>
      <w:ind w:left="720"/>
      <w:contextualSpacing/>
    </w:pPr>
  </w:style>
  <w:style w:type="paragraph" w:styleId="Header">
    <w:name w:val="header"/>
    <w:basedOn w:val="Normal"/>
    <w:link w:val="HeaderChar"/>
    <w:uiPriority w:val="99"/>
    <w:unhideWhenUsed/>
    <w:rsid w:val="00B9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C4"/>
  </w:style>
  <w:style w:type="paragraph" w:styleId="Footer">
    <w:name w:val="footer"/>
    <w:basedOn w:val="Normal"/>
    <w:link w:val="FooterChar"/>
    <w:uiPriority w:val="99"/>
    <w:unhideWhenUsed/>
    <w:rsid w:val="00B9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C4"/>
  </w:style>
  <w:style w:type="character" w:customStyle="1" w:styleId="ListParagraphChar">
    <w:name w:val="List Paragraph Char"/>
    <w:basedOn w:val="DefaultParagraphFont"/>
    <w:link w:val="ListParagraph"/>
    <w:uiPriority w:val="34"/>
    <w:qFormat/>
    <w:locked/>
    <w:rsid w:val="008A2D41"/>
  </w:style>
  <w:style w:type="paragraph" w:styleId="NoSpacing">
    <w:name w:val="No Spacing"/>
    <w:uiPriority w:val="1"/>
    <w:qFormat/>
    <w:rsid w:val="006134A8"/>
    <w:pPr>
      <w:spacing w:after="0" w:line="240" w:lineRule="auto"/>
    </w:pPr>
  </w:style>
  <w:style w:type="paragraph" w:styleId="FootnoteText">
    <w:name w:val="footnote text"/>
    <w:basedOn w:val="Normal"/>
    <w:link w:val="FootnoteTextChar"/>
    <w:uiPriority w:val="99"/>
    <w:semiHidden/>
    <w:unhideWhenUsed/>
    <w:rsid w:val="00B94571"/>
    <w:pPr>
      <w:spacing w:beforeAutospacing="1" w:after="0" w:afterAutospacing="1" w:line="240" w:lineRule="auto"/>
      <w:ind w:left="851"/>
      <w:jc w:val="both"/>
    </w:pPr>
    <w:rPr>
      <w:rFonts w:eastAsiaTheme="minorEastAsia"/>
      <w:sz w:val="20"/>
      <w:szCs w:val="18"/>
      <w:lang w:val="en-GB" w:eastAsia="en-GB" w:bidi="hi-IN"/>
    </w:rPr>
  </w:style>
  <w:style w:type="character" w:customStyle="1" w:styleId="FootnoteTextChar">
    <w:name w:val="Footnote Text Char"/>
    <w:basedOn w:val="DefaultParagraphFont"/>
    <w:link w:val="FootnoteText"/>
    <w:uiPriority w:val="99"/>
    <w:semiHidden/>
    <w:rsid w:val="00B94571"/>
    <w:rPr>
      <w:rFonts w:eastAsiaTheme="minorEastAsia"/>
      <w:sz w:val="20"/>
      <w:szCs w:val="18"/>
      <w:lang w:val="en-GB" w:eastAsia="en-GB" w:bidi="hi-IN"/>
    </w:rPr>
  </w:style>
  <w:style w:type="character" w:styleId="FootnoteReference">
    <w:name w:val="footnote reference"/>
    <w:basedOn w:val="DefaultParagraphFont"/>
    <w:uiPriority w:val="99"/>
    <w:unhideWhenUsed/>
    <w:rsid w:val="00B94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5408</TotalTime>
  <Pages>32</Pages>
  <Words>11135</Words>
  <Characters>63470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Gorky Chakraborty</cp:lastModifiedBy>
  <cp:revision>445</cp:revision>
  <cp:lastPrinted>2023-04-10T07:27:00Z</cp:lastPrinted>
  <dcterms:created xsi:type="dcterms:W3CDTF">2023-03-24T06:26:00Z</dcterms:created>
  <dcterms:modified xsi:type="dcterms:W3CDTF">2023-04-17T10:56:00Z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0b194b20-e681-41aa-9adf-757a83e4bd2a</vt:lpwstr>
  </property>
</Properties>
</file>